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D6" w:rsidRPr="00F33BD6" w:rsidRDefault="00F33BD6" w:rsidP="00F33BD6">
      <w:pPr>
        <w:spacing w:after="0" w:line="351" w:lineRule="atLeast"/>
        <w:outlineLvl w:val="0"/>
        <w:rPr>
          <w:rFonts w:ascii="Arial" w:eastAsia="Times New Roman" w:hAnsi="Arial" w:cs="Arial"/>
          <w:b/>
          <w:bCs/>
          <w:color w:val="333333"/>
          <w:kern w:val="36"/>
          <w:sz w:val="27"/>
          <w:szCs w:val="27"/>
          <w:lang w:eastAsia="ru-RU"/>
        </w:rPr>
      </w:pPr>
      <w:r w:rsidRPr="00F33BD6">
        <w:rPr>
          <w:rFonts w:ascii="Arial" w:eastAsia="Times New Roman" w:hAnsi="Arial" w:cs="Arial"/>
          <w:b/>
          <w:bCs/>
          <w:color w:val="333333"/>
          <w:kern w:val="36"/>
          <w:sz w:val="27"/>
          <w:szCs w:val="27"/>
          <w:lang w:eastAsia="ru-RU"/>
        </w:rPr>
        <w:t>Решение № 2-5689/2018 2-5689/2018~М-4420/2018 М-4420/2018 от 30 октября 2018 г. по делу № 2-5689/2018</w:t>
      </w:r>
    </w:p>
    <w:p w:rsidR="00F33BD6" w:rsidRPr="00F33BD6" w:rsidRDefault="00F33BD6" w:rsidP="00F33BD6">
      <w:pPr>
        <w:spacing w:after="60" w:line="234" w:lineRule="atLeast"/>
        <w:rPr>
          <w:rFonts w:ascii="Arial" w:eastAsia="Times New Roman" w:hAnsi="Arial" w:cs="Arial"/>
          <w:color w:val="8C8C8C"/>
          <w:sz w:val="18"/>
          <w:szCs w:val="18"/>
          <w:lang w:eastAsia="ru-RU"/>
        </w:rPr>
      </w:pPr>
      <w:hyperlink r:id="rId5" w:tgtFrame="_blank" w:history="1">
        <w:proofErr w:type="spellStart"/>
        <w:r w:rsidRPr="00F33BD6">
          <w:rPr>
            <w:rFonts w:ascii="Arial" w:eastAsia="Times New Roman" w:hAnsi="Arial" w:cs="Arial"/>
            <w:color w:val="8859A8"/>
            <w:sz w:val="18"/>
            <w:szCs w:val="18"/>
            <w:u w:val="single"/>
            <w:bdr w:val="none" w:sz="0" w:space="0" w:color="auto" w:frame="1"/>
            <w:lang w:eastAsia="ru-RU"/>
          </w:rPr>
          <w:t>Вахитовский</w:t>
        </w:r>
        <w:proofErr w:type="spellEnd"/>
        <w:r w:rsidRPr="00F33BD6">
          <w:rPr>
            <w:rFonts w:ascii="Arial" w:eastAsia="Times New Roman" w:hAnsi="Arial" w:cs="Arial"/>
            <w:color w:val="8859A8"/>
            <w:sz w:val="18"/>
            <w:szCs w:val="18"/>
            <w:u w:val="single"/>
            <w:bdr w:val="none" w:sz="0" w:space="0" w:color="auto" w:frame="1"/>
            <w:lang w:eastAsia="ru-RU"/>
          </w:rPr>
          <w:t xml:space="preserve"> районный суд г. Казани (Республика Татарстан</w:t>
        </w:r>
        <w:proofErr w:type="gramStart"/>
        <w:r w:rsidRPr="00F33BD6">
          <w:rPr>
            <w:rFonts w:ascii="Arial" w:eastAsia="Times New Roman" w:hAnsi="Arial" w:cs="Arial"/>
            <w:color w:val="8859A8"/>
            <w:sz w:val="18"/>
            <w:szCs w:val="18"/>
            <w:u w:val="single"/>
            <w:bdr w:val="none" w:sz="0" w:space="0" w:color="auto" w:frame="1"/>
            <w:lang w:eastAsia="ru-RU"/>
          </w:rPr>
          <w:t xml:space="preserve"> )</w:t>
        </w:r>
        <w:proofErr w:type="gramEnd"/>
        <w:r w:rsidRPr="00F33BD6">
          <w:rPr>
            <w:rFonts w:ascii="Arial" w:eastAsia="Times New Roman" w:hAnsi="Arial" w:cs="Arial"/>
            <w:color w:val="8859A8"/>
            <w:sz w:val="18"/>
            <w:szCs w:val="18"/>
            <w:u w:val="single"/>
            <w:bdr w:val="none" w:sz="0" w:space="0" w:color="auto" w:frame="1"/>
            <w:lang w:eastAsia="ru-RU"/>
          </w:rPr>
          <w:t> </w:t>
        </w:r>
      </w:hyperlink>
      <w:r w:rsidRPr="00F33BD6">
        <w:rPr>
          <w:rFonts w:ascii="Arial" w:eastAsia="Times New Roman" w:hAnsi="Arial" w:cs="Arial"/>
          <w:color w:val="8C8C8C"/>
          <w:sz w:val="18"/>
          <w:szCs w:val="18"/>
          <w:lang w:eastAsia="ru-RU"/>
        </w:rPr>
        <w:t>- Гражданские и административные</w:t>
      </w:r>
    </w:p>
    <w:p w:rsidR="00F33BD6" w:rsidRPr="00F33BD6" w:rsidRDefault="00F33BD6" w:rsidP="00F33BD6">
      <w:pPr>
        <w:spacing w:after="300" w:line="240" w:lineRule="auto"/>
        <w:rPr>
          <w:rFonts w:ascii="Times New Roman" w:eastAsia="Times New Roman" w:hAnsi="Times New Roman" w:cs="Times New Roman"/>
          <w:sz w:val="24"/>
          <w:szCs w:val="24"/>
          <w:lang w:eastAsia="ru-RU"/>
        </w:rPr>
      </w:pPr>
      <w:r w:rsidRPr="00F33BD6">
        <w:rPr>
          <w:rFonts w:ascii="Times New Roman" w:eastAsia="Times New Roman" w:hAnsi="Times New Roman" w:cs="Times New Roman"/>
          <w:sz w:val="24"/>
          <w:szCs w:val="24"/>
          <w:lang w:eastAsia="ru-RU"/>
        </w:rPr>
        <w:pict>
          <v:rect id="_x0000_i1031" style="width:0;height:1.5pt" o:hralign="center" o:hrstd="t" o:hrnoshade="t" o:hr="t" stroked="f"/>
        </w:pict>
      </w:r>
    </w:p>
    <w:p w:rsidR="00F33BD6" w:rsidRPr="00F33BD6" w:rsidRDefault="00F33BD6" w:rsidP="00F33BD6">
      <w:pPr>
        <w:spacing w:after="0" w:line="240" w:lineRule="auto"/>
        <w:rPr>
          <w:rFonts w:ascii="Times New Roman" w:eastAsia="Times New Roman" w:hAnsi="Times New Roman" w:cs="Times New Roman"/>
          <w:sz w:val="24"/>
          <w:szCs w:val="24"/>
          <w:lang w:eastAsia="ru-RU"/>
        </w:rPr>
      </w:pPr>
      <w:r w:rsidRPr="00F33BD6">
        <w:rPr>
          <w:rFonts w:ascii="Arial" w:eastAsia="Times New Roman" w:hAnsi="Arial" w:cs="Arial"/>
          <w:color w:val="000000"/>
          <w:sz w:val="23"/>
          <w:szCs w:val="23"/>
          <w:shd w:val="clear" w:color="auto" w:fill="FFFFFF"/>
          <w:lang w:eastAsia="ru-RU"/>
        </w:rPr>
        <w:t>Дело №2-5689/2018г.</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
    <w:p w:rsidR="00F33BD6" w:rsidRPr="00F33BD6" w:rsidRDefault="00F33BD6" w:rsidP="00F33BD6">
      <w:pPr>
        <w:spacing w:after="0" w:line="293" w:lineRule="atLeast"/>
        <w:jc w:val="center"/>
        <w:rPr>
          <w:rFonts w:ascii="Arial" w:eastAsia="Times New Roman" w:hAnsi="Arial" w:cs="Arial"/>
          <w:color w:val="000000"/>
          <w:sz w:val="23"/>
          <w:szCs w:val="23"/>
          <w:lang w:eastAsia="ru-RU"/>
        </w:rPr>
      </w:pPr>
      <w:r w:rsidRPr="00F33BD6">
        <w:rPr>
          <w:rFonts w:ascii="Arial" w:eastAsia="Times New Roman" w:hAnsi="Arial" w:cs="Arial"/>
          <w:b/>
          <w:bCs/>
          <w:color w:val="000000"/>
          <w:sz w:val="23"/>
          <w:szCs w:val="23"/>
          <w:bdr w:val="none" w:sz="0" w:space="0" w:color="auto" w:frame="1"/>
          <w:lang w:eastAsia="ru-RU"/>
        </w:rPr>
        <w:t>РЕШЕНИЕ</w:t>
      </w:r>
    </w:p>
    <w:p w:rsidR="00F33BD6" w:rsidRPr="00F33BD6" w:rsidRDefault="00F33BD6" w:rsidP="00F33BD6">
      <w:pPr>
        <w:spacing w:after="0" w:line="240" w:lineRule="auto"/>
        <w:rPr>
          <w:rFonts w:ascii="Times New Roman" w:eastAsia="Times New Roman" w:hAnsi="Times New Roman" w:cs="Times New Roman"/>
          <w:sz w:val="24"/>
          <w:szCs w:val="24"/>
          <w:lang w:eastAsia="ru-RU"/>
        </w:rPr>
      </w:pP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ИМЕНЕМ РОССИЙСКОЙ ФЕДЕРАЦИИ</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30.10.2018г. </w:t>
      </w:r>
      <w:proofErr w:type="spellStart"/>
      <w:r w:rsidRPr="00F33BD6">
        <w:rPr>
          <w:rFonts w:ascii="Arial" w:eastAsia="Times New Roman" w:hAnsi="Arial" w:cs="Arial"/>
          <w:color w:val="000000"/>
          <w:sz w:val="23"/>
          <w:szCs w:val="23"/>
          <w:shd w:val="clear" w:color="auto" w:fill="FFFFFF"/>
          <w:lang w:eastAsia="ru-RU"/>
        </w:rPr>
        <w:t>Вахитовский</w:t>
      </w:r>
      <w:proofErr w:type="spellEnd"/>
      <w:r w:rsidRPr="00F33BD6">
        <w:rPr>
          <w:rFonts w:ascii="Arial" w:eastAsia="Times New Roman" w:hAnsi="Arial" w:cs="Arial"/>
          <w:color w:val="000000"/>
          <w:sz w:val="23"/>
          <w:szCs w:val="23"/>
          <w:shd w:val="clear" w:color="auto" w:fill="FFFFFF"/>
          <w:lang w:eastAsia="ru-RU"/>
        </w:rPr>
        <w:t xml:space="preserve"> районный суд </w:t>
      </w:r>
      <w:proofErr w:type="spellStart"/>
      <w:r w:rsidRPr="00F33BD6">
        <w:rPr>
          <w:rFonts w:ascii="Arial" w:eastAsia="Times New Roman" w:hAnsi="Arial" w:cs="Arial"/>
          <w:color w:val="000000"/>
          <w:sz w:val="23"/>
          <w:szCs w:val="23"/>
          <w:shd w:val="clear" w:color="auto" w:fill="FFFFFF"/>
          <w:lang w:eastAsia="ru-RU"/>
        </w:rPr>
        <w:t>г</w:t>
      </w:r>
      <w:proofErr w:type="gramStart"/>
      <w:r w:rsidRPr="00F33BD6">
        <w:rPr>
          <w:rFonts w:ascii="Arial" w:eastAsia="Times New Roman" w:hAnsi="Arial" w:cs="Arial"/>
          <w:color w:val="000000"/>
          <w:sz w:val="23"/>
          <w:szCs w:val="23"/>
          <w:shd w:val="clear" w:color="auto" w:fill="FFFFFF"/>
          <w:lang w:eastAsia="ru-RU"/>
        </w:rPr>
        <w:t>.К</w:t>
      </w:r>
      <w:proofErr w:type="gramEnd"/>
      <w:r w:rsidRPr="00F33BD6">
        <w:rPr>
          <w:rFonts w:ascii="Arial" w:eastAsia="Times New Roman" w:hAnsi="Arial" w:cs="Arial"/>
          <w:color w:val="000000"/>
          <w:sz w:val="23"/>
          <w:szCs w:val="23"/>
          <w:shd w:val="clear" w:color="auto" w:fill="FFFFFF"/>
          <w:lang w:eastAsia="ru-RU"/>
        </w:rPr>
        <w:t>азани</w:t>
      </w:r>
      <w:proofErr w:type="spellEnd"/>
      <w:r w:rsidRPr="00F33BD6">
        <w:rPr>
          <w:rFonts w:ascii="Arial" w:eastAsia="Times New Roman" w:hAnsi="Arial" w:cs="Arial"/>
          <w:color w:val="000000"/>
          <w:sz w:val="23"/>
          <w:szCs w:val="23"/>
          <w:shd w:val="clear" w:color="auto" w:fill="FFFFFF"/>
          <w:lang w:eastAsia="ru-RU"/>
        </w:rPr>
        <w:t xml:space="preserve"> в составе:</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председательствующего судьи Л.Х. Рахматуллиной,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при секретаре </w:t>
      </w:r>
      <w:proofErr w:type="spellStart"/>
      <w:r w:rsidRPr="00F33BD6">
        <w:rPr>
          <w:rFonts w:ascii="Arial" w:eastAsia="Times New Roman" w:hAnsi="Arial" w:cs="Arial"/>
          <w:color w:val="000000"/>
          <w:sz w:val="23"/>
          <w:szCs w:val="23"/>
          <w:shd w:val="clear" w:color="auto" w:fill="FFFFFF"/>
          <w:lang w:eastAsia="ru-RU"/>
        </w:rPr>
        <w:t>Э.И.Аминовой</w:t>
      </w:r>
      <w:proofErr w:type="spellEnd"/>
      <w:r w:rsidRPr="00F33BD6">
        <w:rPr>
          <w:rFonts w:ascii="Arial" w:eastAsia="Times New Roman" w:hAnsi="Arial" w:cs="Arial"/>
          <w:color w:val="000000"/>
          <w:sz w:val="23"/>
          <w:szCs w:val="23"/>
          <w:shd w:val="clear" w:color="auto" w:fill="FFFFFF"/>
          <w:lang w:eastAsia="ru-RU"/>
        </w:rPr>
        <w:t>,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к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Нине Михайловне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ой о возмещении ущерба, причиненного дорожно-транспортным происшествием,-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
    <w:p w:rsidR="00F33BD6" w:rsidRPr="00F33BD6" w:rsidRDefault="00F33BD6" w:rsidP="00F33BD6">
      <w:pPr>
        <w:spacing w:after="0" w:line="293" w:lineRule="atLeast"/>
        <w:jc w:val="center"/>
        <w:rPr>
          <w:rFonts w:ascii="Arial" w:eastAsia="Times New Roman" w:hAnsi="Arial" w:cs="Arial"/>
          <w:color w:val="000000"/>
          <w:sz w:val="23"/>
          <w:szCs w:val="23"/>
          <w:lang w:eastAsia="ru-RU"/>
        </w:rPr>
      </w:pPr>
      <w:r w:rsidRPr="00F33BD6">
        <w:rPr>
          <w:rFonts w:ascii="Arial" w:eastAsia="Times New Roman" w:hAnsi="Arial" w:cs="Arial"/>
          <w:b/>
          <w:bCs/>
          <w:color w:val="000000"/>
          <w:sz w:val="23"/>
          <w:szCs w:val="23"/>
          <w:bdr w:val="none" w:sz="0" w:space="0" w:color="auto" w:frame="1"/>
          <w:lang w:eastAsia="ru-RU"/>
        </w:rPr>
        <w:t>УСТАНОВИЛ</w:t>
      </w:r>
      <w:proofErr w:type="gramStart"/>
      <w:r w:rsidRPr="00F33BD6">
        <w:rPr>
          <w:rFonts w:ascii="Arial" w:eastAsia="Times New Roman" w:hAnsi="Arial" w:cs="Arial"/>
          <w:b/>
          <w:bCs/>
          <w:color w:val="000000"/>
          <w:sz w:val="23"/>
          <w:szCs w:val="23"/>
          <w:bdr w:val="none" w:sz="0" w:space="0" w:color="auto" w:frame="1"/>
          <w:lang w:eastAsia="ru-RU"/>
        </w:rPr>
        <w:t xml:space="preserve"> :</w:t>
      </w:r>
      <w:proofErr w:type="gramEnd"/>
    </w:p>
    <w:p w:rsidR="00F33BD6" w:rsidRPr="00F33BD6" w:rsidRDefault="00F33BD6" w:rsidP="00F33BD6">
      <w:pPr>
        <w:spacing w:after="0" w:line="240" w:lineRule="auto"/>
        <w:rPr>
          <w:rFonts w:ascii="Times New Roman" w:eastAsia="Times New Roman" w:hAnsi="Times New Roman" w:cs="Times New Roman"/>
          <w:sz w:val="24"/>
          <w:szCs w:val="24"/>
          <w:lang w:eastAsia="ru-RU"/>
        </w:rPr>
      </w:pP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Истец обратился в суд с иском к ответчикам в вышеизложенной формулировке, указывая в обоснование иска, что 23.12.2017 г. по адресу: ... произошло дорожно-транспортное происшествие с участием автомобилей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под управлением Н.М. </w:t>
      </w:r>
      <w:r w:rsidR="00E264E7">
        <w:rPr>
          <w:rFonts w:ascii="Arial" w:eastAsia="Times New Roman" w:hAnsi="Arial" w:cs="Arial"/>
          <w:color w:val="000000"/>
          <w:sz w:val="23"/>
          <w:szCs w:val="23"/>
          <w:shd w:val="clear" w:color="auto" w:fill="FFFFFF"/>
          <w:lang w:eastAsia="ru-RU"/>
        </w:rPr>
        <w:t>+++++</w:t>
      </w:r>
      <w:proofErr w:type="gramStart"/>
      <w:r w:rsidRPr="00F33BD6">
        <w:rPr>
          <w:rFonts w:ascii="Arial" w:eastAsia="Times New Roman" w:hAnsi="Arial" w:cs="Arial"/>
          <w:color w:val="000000"/>
          <w:sz w:val="23"/>
          <w:szCs w:val="23"/>
          <w:shd w:val="clear" w:color="auto" w:fill="FFFFFF"/>
          <w:lang w:eastAsia="ru-RU"/>
        </w:rPr>
        <w:t>ой</w:t>
      </w:r>
      <w:proofErr w:type="gramEnd"/>
      <w:r w:rsidRPr="00F33BD6">
        <w:rPr>
          <w:rFonts w:ascii="Arial" w:eastAsia="Times New Roman" w:hAnsi="Arial" w:cs="Arial"/>
          <w:color w:val="000000"/>
          <w:sz w:val="23"/>
          <w:szCs w:val="23"/>
          <w:shd w:val="clear" w:color="auto" w:fill="FFFFFF"/>
          <w:lang w:eastAsia="ru-RU"/>
        </w:rPr>
        <w:t xml:space="preserve">,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под управлением Б.Н.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а.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результате ДТП автомобиль истца получил механические повреждения.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ДТП произошло по вине водителя Н.М. </w:t>
      </w:r>
      <w:r w:rsidR="00E264E7">
        <w:rPr>
          <w:rFonts w:ascii="Arial" w:eastAsia="Times New Roman" w:hAnsi="Arial" w:cs="Arial"/>
          <w:color w:val="000000"/>
          <w:sz w:val="23"/>
          <w:szCs w:val="23"/>
          <w:shd w:val="clear" w:color="auto" w:fill="FFFFFF"/>
          <w:lang w:eastAsia="ru-RU"/>
        </w:rPr>
        <w:t>+++++</w:t>
      </w:r>
      <w:proofErr w:type="gramStart"/>
      <w:r w:rsidRPr="00F33BD6">
        <w:rPr>
          <w:rFonts w:ascii="Arial" w:eastAsia="Times New Roman" w:hAnsi="Arial" w:cs="Arial"/>
          <w:color w:val="000000"/>
          <w:sz w:val="23"/>
          <w:szCs w:val="23"/>
          <w:shd w:val="clear" w:color="auto" w:fill="FFFFFF"/>
          <w:lang w:eastAsia="ru-RU"/>
        </w:rPr>
        <w:t>ой</w:t>
      </w:r>
      <w:proofErr w:type="gramEnd"/>
      <w:r w:rsidRPr="00F33BD6">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Автогражданская ответственность истца застрахована в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к которому истец обратился с заявлением о выплате страхового возмещения,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произвело выплату в размере 74 800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Согласно экспертному заключению ООО «Центр Судебной Экспертизы» стоимость восстановительного ремонта с учетом износа составила 105 000 руб., утрата товарной стоимости 22375 руб. 47 коп., расходы за услуги оценщика соответственно 8800 руб. и 3000 руб</w:t>
      </w:r>
      <w:proofErr w:type="gramEnd"/>
      <w:r w:rsidRPr="00F33BD6">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Истец обратился к ответчикам с претензией. Обязательства не исполнены.</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Поэтому истец просит взыскать с ответчика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страховое возмещение в размере 42 171 руб. 56 коп., расходы за услуги оценщика 8 800 руб., расходы за услуги оценщика (УТС) 3000 руб., неустойку в размере 48 919 руб.01 коп., в счет компенсации морального вреда 10000 руб., штраф, расходы за услуги представителя 8500 руб., расходы за услуги нотариуса 1600 руб.; с</w:t>
      </w:r>
      <w:proofErr w:type="gramEnd"/>
      <w:r w:rsidRPr="00F33BD6">
        <w:rPr>
          <w:rFonts w:ascii="Arial" w:eastAsia="Times New Roman" w:hAnsi="Arial" w:cs="Arial"/>
          <w:color w:val="000000"/>
          <w:sz w:val="23"/>
          <w:szCs w:val="23"/>
          <w:shd w:val="clear" w:color="auto" w:fill="FFFFFF"/>
          <w:lang w:eastAsia="ru-RU"/>
        </w:rPr>
        <w:t xml:space="preserve"> </w:t>
      </w:r>
      <w:proofErr w:type="gramStart"/>
      <w:r w:rsidRPr="00F33BD6">
        <w:rPr>
          <w:rFonts w:ascii="Arial" w:eastAsia="Times New Roman" w:hAnsi="Arial" w:cs="Arial"/>
          <w:color w:val="000000"/>
          <w:sz w:val="23"/>
          <w:szCs w:val="23"/>
          <w:shd w:val="clear" w:color="auto" w:fill="FFFFFF"/>
          <w:lang w:eastAsia="ru-RU"/>
        </w:rPr>
        <w:t xml:space="preserve">ответчика Н.М.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ой разницу </w:t>
      </w:r>
      <w:r w:rsidRPr="00F33BD6">
        <w:rPr>
          <w:rFonts w:ascii="Arial" w:eastAsia="Times New Roman" w:hAnsi="Arial" w:cs="Arial"/>
          <w:color w:val="000000"/>
          <w:sz w:val="23"/>
          <w:szCs w:val="23"/>
          <w:shd w:val="clear" w:color="auto" w:fill="FFFFFF"/>
          <w:lang w:eastAsia="ru-RU"/>
        </w:rPr>
        <w:lastRenderedPageBreak/>
        <w:t>с учетом и без учета износа в размере 27 700 руб., расходы за услуги представителя 8500 руб., расходы на оплату государственной пошлины в размере 1031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Представитель истца в судебном заседании исковые требования уточнил, просил взыскать с ответчика Н.М.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ой ущерб в размере 40 183 руб.88 коп., расходы за оценку в размере 8800</w:t>
      </w:r>
      <w:proofErr w:type="gramEnd"/>
      <w:r w:rsidRPr="00F33BD6">
        <w:rPr>
          <w:rFonts w:ascii="Arial" w:eastAsia="Times New Roman" w:hAnsi="Arial" w:cs="Arial"/>
          <w:color w:val="000000"/>
          <w:sz w:val="23"/>
          <w:szCs w:val="23"/>
          <w:shd w:val="clear" w:color="auto" w:fill="FFFFFF"/>
          <w:lang w:eastAsia="ru-RU"/>
        </w:rPr>
        <w:t xml:space="preserve"> руб., расходы за услуги представителя 8500 руб., в возврат госпошлины 1031 руб.; с ответчика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сумму утраты товарной стоимости 11949 руб.98 коп., расходы за оценку 3000 руб., неустойку за период с 01.02.2018г</w:t>
      </w:r>
      <w:proofErr w:type="gramStart"/>
      <w:r w:rsidRPr="00F33BD6">
        <w:rPr>
          <w:rFonts w:ascii="Arial" w:eastAsia="Times New Roman" w:hAnsi="Arial" w:cs="Arial"/>
          <w:color w:val="000000"/>
          <w:sz w:val="23"/>
          <w:szCs w:val="23"/>
          <w:shd w:val="clear" w:color="auto" w:fill="FFFFFF"/>
          <w:lang w:eastAsia="ru-RU"/>
        </w:rPr>
        <w:t>.п</w:t>
      </w:r>
      <w:proofErr w:type="gramEnd"/>
      <w:r w:rsidRPr="00F33BD6">
        <w:rPr>
          <w:rFonts w:ascii="Arial" w:eastAsia="Times New Roman" w:hAnsi="Arial" w:cs="Arial"/>
          <w:color w:val="000000"/>
          <w:sz w:val="23"/>
          <w:szCs w:val="23"/>
          <w:shd w:val="clear" w:color="auto" w:fill="FFFFFF"/>
          <w:lang w:eastAsia="ru-RU"/>
        </w:rPr>
        <w:t>о 26.05.2018г.в размере 13742 руб.47 коп., штраф, расходы за услуги представителя 8500 руб., нотариальные расходы 1600 руб., в счет компенсации морального вреда 10000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Представитель ответчика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в судебном заседании с иском не согласилась, просила в иске отказать, в случае удовлетворения просила применить ст.</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F33BD6">
          <w:rPr>
            <w:rFonts w:ascii="Arial" w:eastAsia="Times New Roman" w:hAnsi="Arial" w:cs="Arial"/>
            <w:color w:val="8859A8"/>
            <w:sz w:val="23"/>
            <w:szCs w:val="23"/>
            <w:u w:val="single"/>
            <w:bdr w:val="none" w:sz="0" w:space="0" w:color="auto" w:frame="1"/>
            <w:lang w:eastAsia="ru-RU"/>
          </w:rPr>
          <w:t>333 ГК РФ</w:t>
        </w:r>
      </w:hyperlink>
      <w:r w:rsidRPr="00F33BD6">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Соответчик Н.</w:t>
      </w:r>
      <w:proofErr w:type="gramStart"/>
      <w:r w:rsidRPr="00F33BD6">
        <w:rPr>
          <w:rFonts w:ascii="Arial" w:eastAsia="Times New Roman" w:hAnsi="Arial" w:cs="Arial"/>
          <w:color w:val="000000"/>
          <w:sz w:val="23"/>
          <w:szCs w:val="23"/>
          <w:shd w:val="clear" w:color="auto" w:fill="FFFFFF"/>
          <w:lang w:eastAsia="ru-RU"/>
        </w:rPr>
        <w:t>М.</w:t>
      </w:r>
      <w:proofErr w:type="gramEnd"/>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а в судебном заседании с иском не согласилась.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Представитель третьего лица ОАО «АльфаСтрахование» на судебное заседание не явился, о дне и месте рассмотрения дела извещен надлежащим образом.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Выслушав стороны, изучив материалы дела, суд приходит к следующему.</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соответствии со ст.</w:t>
      </w:r>
      <w:hyperlink r:id="rId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F33BD6">
          <w:rPr>
            <w:rFonts w:ascii="Arial" w:eastAsia="Times New Roman" w:hAnsi="Arial" w:cs="Arial"/>
            <w:color w:val="8859A8"/>
            <w:sz w:val="23"/>
            <w:szCs w:val="23"/>
            <w:u w:val="single"/>
            <w:bdr w:val="none" w:sz="0" w:space="0" w:color="auto" w:frame="1"/>
            <w:lang w:eastAsia="ru-RU"/>
          </w:rPr>
          <w:t>15 ГК РФ</w:t>
        </w:r>
      </w:hyperlink>
      <w:r w:rsidRPr="00F33BD6">
        <w:rPr>
          <w:rFonts w:ascii="Arial" w:eastAsia="Times New Roman" w:hAnsi="Arial" w:cs="Arial"/>
          <w:color w:val="000000"/>
          <w:sz w:val="23"/>
          <w:szCs w:val="23"/>
          <w:shd w:val="clear" w:color="auto" w:fill="FFFFFF"/>
          <w:lang w:eastAsia="ru-RU"/>
        </w:rPr>
        <w:t> под убытками понимаются в расходы, которое лицо, чье </w:t>
      </w:r>
      <w:r w:rsidRPr="00F33BD6">
        <w:rPr>
          <w:rFonts w:ascii="Arial" w:eastAsia="Times New Roman" w:hAnsi="Arial" w:cs="Arial"/>
          <w:b/>
          <w:bCs/>
          <w:color w:val="333333"/>
          <w:sz w:val="23"/>
          <w:szCs w:val="23"/>
          <w:bdr w:val="none" w:sz="0" w:space="0" w:color="auto" w:frame="1"/>
          <w:lang w:eastAsia="ru-RU"/>
        </w:rPr>
        <w:t>право </w:t>
      </w:r>
      <w:r w:rsidRPr="00F33BD6">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F33BD6">
        <w:rPr>
          <w:rFonts w:ascii="Arial" w:eastAsia="Times New Roman" w:hAnsi="Arial" w:cs="Arial"/>
          <w:b/>
          <w:bCs/>
          <w:color w:val="333333"/>
          <w:sz w:val="23"/>
          <w:szCs w:val="23"/>
          <w:bdr w:val="none" w:sz="0" w:space="0" w:color="auto" w:frame="1"/>
          <w:lang w:eastAsia="ru-RU"/>
        </w:rPr>
        <w:t>права</w:t>
      </w:r>
      <w:proofErr w:type="gramStart"/>
      <w:r w:rsidRPr="00F33BD6">
        <w:rPr>
          <w:rFonts w:ascii="Arial" w:eastAsia="Times New Roman" w:hAnsi="Arial" w:cs="Arial"/>
          <w:b/>
          <w:bCs/>
          <w:color w:val="333333"/>
          <w:sz w:val="23"/>
          <w:szCs w:val="23"/>
          <w:bdr w:val="none" w:sz="0" w:space="0" w:color="auto" w:frame="1"/>
          <w:lang w:eastAsia="ru-RU"/>
        </w:rPr>
        <w:t> </w:t>
      </w:r>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shd w:val="clear" w:color="auto" w:fill="FFFFFF"/>
          <w:lang w:eastAsia="ru-RU"/>
        </w:rPr>
        <w:t xml:space="preserve"> утрата или повреждение его имущества (реальный ущерб), а также неполученные доходы, которые лицо получило бы при обычных условиях гражданского оборота, если бы его </w:t>
      </w:r>
      <w:r w:rsidRPr="00F33BD6">
        <w:rPr>
          <w:rFonts w:ascii="Arial" w:eastAsia="Times New Roman" w:hAnsi="Arial" w:cs="Arial"/>
          <w:b/>
          <w:bCs/>
          <w:color w:val="333333"/>
          <w:sz w:val="23"/>
          <w:szCs w:val="23"/>
          <w:bdr w:val="none" w:sz="0" w:space="0" w:color="auto" w:frame="1"/>
          <w:lang w:eastAsia="ru-RU"/>
        </w:rPr>
        <w:t>право </w:t>
      </w:r>
      <w:r w:rsidRPr="00F33BD6">
        <w:rPr>
          <w:rFonts w:ascii="Arial" w:eastAsia="Times New Roman" w:hAnsi="Arial" w:cs="Arial"/>
          <w:color w:val="000000"/>
          <w:sz w:val="23"/>
          <w:szCs w:val="23"/>
          <w:shd w:val="clear" w:color="auto" w:fill="FFFFFF"/>
          <w:lang w:eastAsia="ru-RU"/>
        </w:rPr>
        <w:t>не было нарушено (упущенная выгода).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Согласно пункту 4 статьи </w:t>
      </w:r>
      <w:hyperlink r:id="rId8" w:tgtFrame="_blank" w:tooltip="ГК РФ &gt;  Раздел IV. Отдельные виды обязательств &gt; Глава 48. Страхование &gt; Статья 931. Страхование ответственности за причинение вреда" w:history="1">
        <w:r w:rsidRPr="00F33BD6">
          <w:rPr>
            <w:rFonts w:ascii="Arial" w:eastAsia="Times New Roman" w:hAnsi="Arial" w:cs="Arial"/>
            <w:color w:val="8859A8"/>
            <w:sz w:val="23"/>
            <w:szCs w:val="23"/>
            <w:u w:val="single"/>
            <w:bdr w:val="none" w:sz="0" w:space="0" w:color="auto" w:frame="1"/>
            <w:lang w:eastAsia="ru-RU"/>
          </w:rPr>
          <w:t>931 ГК РФ</w:t>
        </w:r>
      </w:hyperlink>
      <w:r w:rsidRPr="00F33BD6">
        <w:rPr>
          <w:rFonts w:ascii="Arial" w:eastAsia="Times New Roman" w:hAnsi="Arial" w:cs="Arial"/>
          <w:color w:val="000000"/>
          <w:sz w:val="23"/>
          <w:szCs w:val="23"/>
          <w:shd w:val="clear" w:color="auto" w:fill="FFFFFF"/>
          <w:lang w:eastAsia="ru-RU"/>
        </w:rPr>
        <w:t>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sidRPr="00F33BD6">
        <w:rPr>
          <w:rFonts w:ascii="Arial" w:eastAsia="Times New Roman" w:hAnsi="Arial" w:cs="Arial"/>
          <w:b/>
          <w:bCs/>
          <w:color w:val="333333"/>
          <w:sz w:val="23"/>
          <w:szCs w:val="23"/>
          <w:bdr w:val="none" w:sz="0" w:space="0" w:color="auto" w:frame="1"/>
          <w:lang w:eastAsia="ru-RU"/>
        </w:rPr>
        <w:t>вправе </w:t>
      </w:r>
      <w:r w:rsidRPr="00F33BD6">
        <w:rPr>
          <w:rFonts w:ascii="Arial" w:eastAsia="Times New Roman" w:hAnsi="Arial" w:cs="Arial"/>
          <w:color w:val="000000"/>
          <w:sz w:val="23"/>
          <w:szCs w:val="23"/>
          <w:shd w:val="clear" w:color="auto" w:fill="FFFFFF"/>
          <w:lang w:eastAsia="ru-RU"/>
        </w:rPr>
        <w:t>предъявить непосредственно страховщику требование о возмещении вреда в пределах страховой суммы.</w:t>
      </w:r>
      <w:proofErr w:type="gramEnd"/>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Согласно ст.</w:t>
      </w:r>
      <w:hyperlink r:id="rId9"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4.1. Прямое возмещение убытков" w:history="1">
        <w:r w:rsidRPr="00F33BD6">
          <w:rPr>
            <w:rFonts w:ascii="Arial" w:eastAsia="Times New Roman" w:hAnsi="Arial" w:cs="Arial"/>
            <w:color w:val="8859A8"/>
            <w:sz w:val="23"/>
            <w:szCs w:val="23"/>
            <w:u w:val="single"/>
            <w:bdr w:val="none" w:sz="0" w:space="0" w:color="auto" w:frame="1"/>
            <w:lang w:eastAsia="ru-RU"/>
          </w:rPr>
          <w:t>14.1</w:t>
        </w:r>
      </w:hyperlink>
      <w:r w:rsidRPr="00F33BD6">
        <w:rPr>
          <w:rFonts w:ascii="Arial" w:eastAsia="Times New Roman" w:hAnsi="Arial" w:cs="Arial"/>
          <w:color w:val="000000"/>
          <w:sz w:val="23"/>
          <w:szCs w:val="23"/>
          <w:shd w:val="clear" w:color="auto" w:fill="FFFFFF"/>
          <w:lang w:eastAsia="ru-RU"/>
        </w:rPr>
        <w:t> Федерального закона от 25.04.2002 N 40-ФЗ "Об обязательном страховании гражданской ответственности владельцев транспортных средств" 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а) в результате дорожно-транспортного происшествия вред причинен только транспортным средствам, указанным в подпункте "б" настоящего пункта;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Согласно ст.</w:t>
      </w:r>
      <w:hyperlink r:id="rId10" w:tgtFrame="_blank" w:tooltip="Федеральный закон от 25.04.2002 N 40-ФЗ &gt; (ред. от 18.12.2018) &gt; &quot;Об обязательном страховании гражданской ответственности владельцев транспортных &lt;a name=&quot;snippet&quot; class=&quot;snippet_anchor&quot;&gt;средств&lt;/a&gt;&quot;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sidRPr="00F33BD6">
          <w:rPr>
            <w:rFonts w:ascii="Arial" w:eastAsia="Times New Roman" w:hAnsi="Arial" w:cs="Arial"/>
            <w:color w:val="8859A8"/>
            <w:sz w:val="23"/>
            <w:szCs w:val="23"/>
            <w:u w:val="single"/>
            <w:bdr w:val="none" w:sz="0" w:space="0" w:color="auto" w:frame="1"/>
            <w:lang w:eastAsia="ru-RU"/>
          </w:rPr>
          <w:t>16.1</w:t>
        </w:r>
      </w:hyperlink>
      <w:r w:rsidRPr="00F33BD6">
        <w:rPr>
          <w:rFonts w:ascii="Arial" w:eastAsia="Times New Roman" w:hAnsi="Arial" w:cs="Arial"/>
          <w:color w:val="000000"/>
          <w:sz w:val="23"/>
          <w:szCs w:val="23"/>
          <w:shd w:val="clear" w:color="auto" w:fill="FFFFFF"/>
          <w:lang w:eastAsia="ru-RU"/>
        </w:rPr>
        <w:t xml:space="preserve"> ч.3 Федерального закона от 25.04.2002 N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w:t>
      </w:r>
      <w:r w:rsidRPr="00F33BD6">
        <w:rPr>
          <w:rFonts w:ascii="Arial" w:eastAsia="Times New Roman" w:hAnsi="Arial" w:cs="Arial"/>
          <w:color w:val="000000"/>
          <w:sz w:val="23"/>
          <w:szCs w:val="23"/>
          <w:shd w:val="clear" w:color="auto" w:fill="FFFFFF"/>
          <w:lang w:eastAsia="ru-RU"/>
        </w:rPr>
        <w:lastRenderedPageBreak/>
        <w:t>процентов от разницы между совокупным размером страховой выплаты, определенной судом, и размером страховой выплаты, осуществленной</w:t>
      </w:r>
      <w:proofErr w:type="gramEnd"/>
      <w:r w:rsidRPr="00F33BD6">
        <w:rPr>
          <w:rFonts w:ascii="Arial" w:eastAsia="Times New Roman" w:hAnsi="Arial" w:cs="Arial"/>
          <w:color w:val="000000"/>
          <w:sz w:val="23"/>
          <w:szCs w:val="23"/>
          <w:shd w:val="clear" w:color="auto" w:fill="FFFFFF"/>
          <w:lang w:eastAsia="ru-RU"/>
        </w:rPr>
        <w:t xml:space="preserve"> страховщиком в добровольном порядке.</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Согласно ч.21 ст.</w:t>
      </w:r>
      <w:hyperlink r:id="rId11"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2.1. Независимая техническая экспертиза транспортного средства" w:history="1">
        <w:r w:rsidRPr="00F33BD6">
          <w:rPr>
            <w:rFonts w:ascii="Arial" w:eastAsia="Times New Roman" w:hAnsi="Arial" w:cs="Arial"/>
            <w:color w:val="8859A8"/>
            <w:sz w:val="23"/>
            <w:szCs w:val="23"/>
            <w:u w:val="single"/>
            <w:bdr w:val="none" w:sz="0" w:space="0" w:color="auto" w:frame="1"/>
            <w:lang w:eastAsia="ru-RU"/>
          </w:rPr>
          <w:t>12</w:t>
        </w:r>
      </w:hyperlink>
      <w:r w:rsidRPr="00F33BD6">
        <w:rPr>
          <w:rFonts w:ascii="Arial" w:eastAsia="Times New Roman" w:hAnsi="Arial" w:cs="Arial"/>
          <w:color w:val="000000"/>
          <w:sz w:val="23"/>
          <w:szCs w:val="23"/>
          <w:shd w:val="clear" w:color="auto" w:fill="FFFFFF"/>
          <w:lang w:eastAsia="ru-RU"/>
        </w:rPr>
        <w:t> Федерального закона от 25.04.2002 N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w:t>
      </w:r>
      <w:proofErr w:type="gramEnd"/>
      <w:r w:rsidRPr="00F33BD6">
        <w:rPr>
          <w:rFonts w:ascii="Arial" w:eastAsia="Times New Roman" w:hAnsi="Arial" w:cs="Arial"/>
          <w:color w:val="000000"/>
          <w:sz w:val="23"/>
          <w:szCs w:val="23"/>
          <w:shd w:val="clear" w:color="auto" w:fill="FFFFFF"/>
          <w:lang w:eastAsia="ru-RU"/>
        </w:rPr>
        <w:t xml:space="preserve"> ему направление на ремонт транспортного средства с указанием срока ремонта либо направить потерпевшему мотивированный отказ в страховой выплате.</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Согласно ст.</w:t>
      </w:r>
      <w:hyperlink r:id="rId12"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F33BD6">
          <w:rPr>
            <w:rFonts w:ascii="Arial" w:eastAsia="Times New Roman" w:hAnsi="Arial" w:cs="Arial"/>
            <w:color w:val="8859A8"/>
            <w:sz w:val="23"/>
            <w:szCs w:val="23"/>
            <w:u w:val="single"/>
            <w:bdr w:val="none" w:sz="0" w:space="0" w:color="auto" w:frame="1"/>
            <w:lang w:eastAsia="ru-RU"/>
          </w:rPr>
          <w:t>15</w:t>
        </w:r>
      </w:hyperlink>
      <w:r w:rsidRPr="00F33BD6">
        <w:rPr>
          <w:rFonts w:ascii="Arial" w:eastAsia="Times New Roman" w:hAnsi="Arial" w:cs="Arial"/>
          <w:color w:val="000000"/>
          <w:sz w:val="23"/>
          <w:szCs w:val="23"/>
          <w:shd w:val="clear" w:color="auto" w:fill="FFFFFF"/>
          <w:lang w:eastAsia="ru-RU"/>
        </w:rPr>
        <w:t> ФЗ «О </w:t>
      </w:r>
      <w:r w:rsidRPr="00F33BD6">
        <w:rPr>
          <w:rFonts w:ascii="Arial" w:eastAsia="Times New Roman" w:hAnsi="Arial" w:cs="Arial"/>
          <w:b/>
          <w:bCs/>
          <w:color w:val="333333"/>
          <w:sz w:val="23"/>
          <w:szCs w:val="23"/>
          <w:bdr w:val="none" w:sz="0" w:space="0" w:color="auto" w:frame="1"/>
          <w:lang w:eastAsia="ru-RU"/>
        </w:rPr>
        <w:t>защите прав потребителей </w:t>
      </w:r>
      <w:r w:rsidRPr="00F33BD6">
        <w:rPr>
          <w:rFonts w:ascii="Arial" w:eastAsia="Times New Roman" w:hAnsi="Arial" w:cs="Arial"/>
          <w:color w:val="000000"/>
          <w:sz w:val="23"/>
          <w:szCs w:val="23"/>
          <w:shd w:val="clear" w:color="auto" w:fill="FFFFFF"/>
          <w:lang w:eastAsia="ru-RU"/>
        </w:rPr>
        <w:t>» моральный вред, причиненный </w:t>
      </w:r>
      <w:r w:rsidRPr="00F33BD6">
        <w:rPr>
          <w:rFonts w:ascii="Arial" w:eastAsia="Times New Roman" w:hAnsi="Arial" w:cs="Arial"/>
          <w:b/>
          <w:bCs/>
          <w:color w:val="333333"/>
          <w:sz w:val="23"/>
          <w:szCs w:val="23"/>
          <w:bdr w:val="none" w:sz="0" w:space="0" w:color="auto" w:frame="1"/>
          <w:lang w:eastAsia="ru-RU"/>
        </w:rPr>
        <w:t>потребителю </w:t>
      </w:r>
      <w:r w:rsidRPr="00F33BD6">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F33BD6">
        <w:rPr>
          <w:rFonts w:ascii="Arial" w:eastAsia="Times New Roman" w:hAnsi="Arial" w:cs="Arial"/>
          <w:b/>
          <w:bCs/>
          <w:color w:val="333333"/>
          <w:sz w:val="23"/>
          <w:szCs w:val="23"/>
          <w:bdr w:val="none" w:sz="0" w:space="0" w:color="auto" w:frame="1"/>
          <w:lang w:eastAsia="ru-RU"/>
        </w:rPr>
        <w:t>прав</w:t>
      </w:r>
      <w:r w:rsidR="00E264E7">
        <w:rPr>
          <w:rFonts w:ascii="Arial" w:eastAsia="Times New Roman" w:hAnsi="Arial" w:cs="Arial"/>
          <w:b/>
          <w:bCs/>
          <w:color w:val="333333"/>
          <w:sz w:val="23"/>
          <w:szCs w:val="23"/>
          <w:bdr w:val="none" w:sz="0" w:space="0" w:color="auto" w:frame="1"/>
          <w:lang w:eastAsia="ru-RU"/>
        </w:rPr>
        <w:t xml:space="preserve"> </w:t>
      </w:r>
      <w:r w:rsidRPr="00F33BD6">
        <w:rPr>
          <w:rFonts w:ascii="Arial" w:eastAsia="Times New Roman" w:hAnsi="Arial" w:cs="Arial"/>
          <w:b/>
          <w:bCs/>
          <w:color w:val="333333"/>
          <w:sz w:val="23"/>
          <w:szCs w:val="23"/>
          <w:bdr w:val="none" w:sz="0" w:space="0" w:color="auto" w:frame="1"/>
          <w:lang w:eastAsia="ru-RU"/>
        </w:rPr>
        <w:t>потребителя</w:t>
      </w:r>
      <w:proofErr w:type="gramStart"/>
      <w:r w:rsidRPr="00F33BD6">
        <w:rPr>
          <w:rFonts w:ascii="Arial" w:eastAsia="Times New Roman" w:hAnsi="Arial" w:cs="Arial"/>
          <w:b/>
          <w:bCs/>
          <w:color w:val="333333"/>
          <w:sz w:val="23"/>
          <w:szCs w:val="23"/>
          <w:bdr w:val="none" w:sz="0" w:space="0" w:color="auto" w:frame="1"/>
          <w:lang w:eastAsia="ru-RU"/>
        </w:rPr>
        <w:t> </w:t>
      </w:r>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F33BD6">
        <w:rPr>
          <w:rFonts w:ascii="Arial" w:eastAsia="Times New Roman" w:hAnsi="Arial" w:cs="Arial"/>
          <w:b/>
          <w:bCs/>
          <w:color w:val="333333"/>
          <w:sz w:val="23"/>
          <w:szCs w:val="23"/>
          <w:bdr w:val="none" w:sz="0" w:space="0" w:color="auto" w:frame="1"/>
          <w:lang w:eastAsia="ru-RU"/>
        </w:rPr>
        <w:t>защиты</w:t>
      </w:r>
      <w:r w:rsidR="00E264E7">
        <w:rPr>
          <w:rFonts w:ascii="Arial" w:eastAsia="Times New Roman" w:hAnsi="Arial" w:cs="Arial"/>
          <w:b/>
          <w:bCs/>
          <w:color w:val="333333"/>
          <w:sz w:val="23"/>
          <w:szCs w:val="23"/>
          <w:bdr w:val="none" w:sz="0" w:space="0" w:color="auto" w:frame="1"/>
          <w:lang w:eastAsia="ru-RU"/>
        </w:rPr>
        <w:t xml:space="preserve"> </w:t>
      </w:r>
      <w:r w:rsidRPr="00F33BD6">
        <w:rPr>
          <w:rFonts w:ascii="Arial" w:eastAsia="Times New Roman" w:hAnsi="Arial" w:cs="Arial"/>
          <w:b/>
          <w:bCs/>
          <w:color w:val="333333"/>
          <w:sz w:val="23"/>
          <w:szCs w:val="23"/>
          <w:bdr w:val="none" w:sz="0" w:space="0" w:color="auto" w:frame="1"/>
          <w:lang w:eastAsia="ru-RU"/>
        </w:rPr>
        <w:t>прав потребителей </w:t>
      </w:r>
      <w:r w:rsidRPr="00F33BD6">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F33BD6">
        <w:rPr>
          <w:rFonts w:ascii="Arial" w:eastAsia="Times New Roman" w:hAnsi="Arial" w:cs="Arial"/>
          <w:color w:val="000000"/>
          <w:sz w:val="23"/>
          <w:szCs w:val="23"/>
          <w:shd w:val="clear" w:color="auto" w:fill="FFFFFF"/>
          <w:lang w:eastAsia="ru-RU"/>
        </w:rPr>
        <w:t>причинителем</w:t>
      </w:r>
      <w:proofErr w:type="spellEnd"/>
      <w:r w:rsidRPr="00F33BD6">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w:t>
      </w:r>
      <w:proofErr w:type="gramStart"/>
      <w:r w:rsidRPr="00F33BD6">
        <w:rPr>
          <w:rFonts w:ascii="Arial" w:eastAsia="Times New Roman" w:hAnsi="Arial" w:cs="Arial"/>
          <w:color w:val="000000"/>
          <w:sz w:val="23"/>
          <w:szCs w:val="23"/>
          <w:shd w:val="clear" w:color="auto" w:fill="FFFFFF"/>
          <w:lang w:eastAsia="ru-RU"/>
        </w:rPr>
        <w:t>определяется судом и не зависит</w:t>
      </w:r>
      <w:proofErr w:type="gramEnd"/>
      <w:r w:rsidRPr="00F33BD6">
        <w:rPr>
          <w:rFonts w:ascii="Arial" w:eastAsia="Times New Roman" w:hAnsi="Arial" w:cs="Arial"/>
          <w:color w:val="000000"/>
          <w:sz w:val="23"/>
          <w:szCs w:val="23"/>
          <w:shd w:val="clear" w:color="auto" w:fill="FFFFFF"/>
          <w:lang w:eastAsia="ru-RU"/>
        </w:rPr>
        <w:t xml:space="preserve"> от размера возмещения имущественного вреда.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силу статьи </w:t>
      </w:r>
      <w:hyperlink r:id="rId13"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sidRPr="00F33BD6">
          <w:rPr>
            <w:rFonts w:ascii="Arial" w:eastAsia="Times New Roman" w:hAnsi="Arial" w:cs="Arial"/>
            <w:color w:val="8859A8"/>
            <w:sz w:val="23"/>
            <w:szCs w:val="23"/>
            <w:u w:val="single"/>
            <w:bdr w:val="none" w:sz="0" w:space="0" w:color="auto" w:frame="1"/>
            <w:lang w:eastAsia="ru-RU"/>
          </w:rPr>
          <w:t>1079</w:t>
        </w:r>
      </w:hyperlink>
      <w:r w:rsidRPr="00F33BD6">
        <w:rPr>
          <w:rFonts w:ascii="Arial" w:eastAsia="Times New Roman" w:hAnsi="Arial" w:cs="Arial"/>
          <w:color w:val="000000"/>
          <w:sz w:val="23"/>
          <w:szCs w:val="23"/>
          <w:shd w:val="clear" w:color="auto" w:fill="FFFFFF"/>
          <w:lang w:eastAsia="ru-RU"/>
        </w:rPr>
        <w:t> Гражданского кодекса Российской Федерации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w:t>
      </w:r>
      <w:r w:rsidRPr="00F33BD6">
        <w:rPr>
          <w:rFonts w:ascii="Arial" w:eastAsia="Times New Roman" w:hAnsi="Arial" w:cs="Arial"/>
          <w:b/>
          <w:bCs/>
          <w:color w:val="333333"/>
          <w:sz w:val="23"/>
          <w:szCs w:val="23"/>
          <w:bdr w:val="none" w:sz="0" w:space="0" w:color="auto" w:frame="1"/>
          <w:lang w:eastAsia="ru-RU"/>
        </w:rPr>
        <w:t>праве </w:t>
      </w:r>
      <w:r w:rsidRPr="00F33BD6">
        <w:rPr>
          <w:rFonts w:ascii="Arial" w:eastAsia="Times New Roman" w:hAnsi="Arial" w:cs="Arial"/>
          <w:color w:val="000000"/>
          <w:sz w:val="23"/>
          <w:szCs w:val="23"/>
          <w:shd w:val="clear" w:color="auto" w:fill="FFFFFF"/>
          <w:lang w:eastAsia="ru-RU"/>
        </w:rPr>
        <w:t>собственности, </w:t>
      </w:r>
      <w:r w:rsidRPr="00F33BD6">
        <w:rPr>
          <w:rFonts w:ascii="Arial" w:eastAsia="Times New Roman" w:hAnsi="Arial" w:cs="Arial"/>
          <w:b/>
          <w:bCs/>
          <w:color w:val="333333"/>
          <w:sz w:val="23"/>
          <w:szCs w:val="23"/>
          <w:bdr w:val="none" w:sz="0" w:space="0" w:color="auto" w:frame="1"/>
          <w:lang w:eastAsia="ru-RU"/>
        </w:rPr>
        <w:t>праве </w:t>
      </w:r>
      <w:r w:rsidRPr="00F33BD6">
        <w:rPr>
          <w:rFonts w:ascii="Arial" w:eastAsia="Times New Roman" w:hAnsi="Arial" w:cs="Arial"/>
          <w:color w:val="000000"/>
          <w:sz w:val="23"/>
          <w:szCs w:val="23"/>
          <w:shd w:val="clear" w:color="auto" w:fill="FFFFFF"/>
          <w:lang w:eastAsia="ru-RU"/>
        </w:rPr>
        <w:t>хозяйственного ведения или</w:t>
      </w:r>
      <w:r w:rsidR="00E264E7">
        <w:rPr>
          <w:rFonts w:ascii="Arial" w:eastAsia="Times New Roman" w:hAnsi="Arial" w:cs="Arial"/>
          <w:color w:val="000000"/>
          <w:sz w:val="23"/>
          <w:szCs w:val="23"/>
          <w:shd w:val="clear" w:color="auto" w:fill="FFFFFF"/>
          <w:lang w:eastAsia="ru-RU"/>
        </w:rPr>
        <w:t xml:space="preserve"> </w:t>
      </w:r>
      <w:r w:rsidRPr="00F33BD6">
        <w:rPr>
          <w:rFonts w:ascii="Arial" w:eastAsia="Times New Roman" w:hAnsi="Arial" w:cs="Arial"/>
          <w:b/>
          <w:bCs/>
          <w:color w:val="333333"/>
          <w:sz w:val="23"/>
          <w:szCs w:val="23"/>
          <w:bdr w:val="none" w:sz="0" w:space="0" w:color="auto" w:frame="1"/>
          <w:lang w:eastAsia="ru-RU"/>
        </w:rPr>
        <w:t>праве </w:t>
      </w:r>
      <w:r w:rsidRPr="00F33BD6">
        <w:rPr>
          <w:rFonts w:ascii="Arial" w:eastAsia="Times New Roman" w:hAnsi="Arial" w:cs="Arial"/>
          <w:color w:val="000000"/>
          <w:sz w:val="23"/>
          <w:szCs w:val="23"/>
          <w:shd w:val="clear" w:color="auto" w:fill="FFFFFF"/>
          <w:lang w:eastAsia="ru-RU"/>
        </w:rPr>
        <w:t>оперативного управления либо на ином законном основании (на </w:t>
      </w:r>
      <w:r w:rsidRPr="00F33BD6">
        <w:rPr>
          <w:rFonts w:ascii="Arial" w:eastAsia="Times New Roman" w:hAnsi="Arial" w:cs="Arial"/>
          <w:b/>
          <w:bCs/>
          <w:color w:val="333333"/>
          <w:sz w:val="23"/>
          <w:szCs w:val="23"/>
          <w:bdr w:val="none" w:sz="0" w:space="0" w:color="auto" w:frame="1"/>
          <w:lang w:eastAsia="ru-RU"/>
        </w:rPr>
        <w:t>праве </w:t>
      </w:r>
      <w:r w:rsidRPr="00F33BD6">
        <w:rPr>
          <w:rFonts w:ascii="Arial" w:eastAsia="Times New Roman" w:hAnsi="Arial" w:cs="Arial"/>
          <w:color w:val="000000"/>
          <w:sz w:val="23"/>
          <w:szCs w:val="23"/>
          <w:shd w:val="clear" w:color="auto" w:fill="FFFFFF"/>
          <w:lang w:eastAsia="ru-RU"/>
        </w:rPr>
        <w:t>аренды, по доверенности на </w:t>
      </w:r>
      <w:r w:rsidRPr="00F33BD6">
        <w:rPr>
          <w:rFonts w:ascii="Arial" w:eastAsia="Times New Roman" w:hAnsi="Arial" w:cs="Arial"/>
          <w:b/>
          <w:bCs/>
          <w:color w:val="333333"/>
          <w:sz w:val="23"/>
          <w:szCs w:val="23"/>
          <w:bdr w:val="none" w:sz="0" w:space="0" w:color="auto" w:frame="1"/>
          <w:lang w:eastAsia="ru-RU"/>
        </w:rPr>
        <w:t>право </w:t>
      </w:r>
      <w:r w:rsidRPr="00F33BD6">
        <w:rPr>
          <w:rFonts w:ascii="Arial" w:eastAsia="Times New Roman" w:hAnsi="Arial" w:cs="Arial"/>
          <w:color w:val="000000"/>
          <w:sz w:val="23"/>
          <w:szCs w:val="23"/>
          <w:shd w:val="clear" w:color="auto" w:fill="FFFFFF"/>
          <w:lang w:eastAsia="ru-RU"/>
        </w:rPr>
        <w:t>управления транспортным средством и т.п.). Вред, причиненный в результате взаимодействия источников повышенной опасности их владельцам, возмещается на общих основаниях (статья 1064).</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Согласно статье </w:t>
      </w:r>
      <w:hyperlink r:id="rId1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F33BD6">
          <w:rPr>
            <w:rFonts w:ascii="Arial" w:eastAsia="Times New Roman" w:hAnsi="Arial" w:cs="Arial"/>
            <w:color w:val="8859A8"/>
            <w:sz w:val="23"/>
            <w:szCs w:val="23"/>
            <w:u w:val="single"/>
            <w:bdr w:val="none" w:sz="0" w:space="0" w:color="auto" w:frame="1"/>
            <w:lang w:eastAsia="ru-RU"/>
          </w:rPr>
          <w:t>1064</w:t>
        </w:r>
      </w:hyperlink>
      <w:r w:rsidRPr="00F33BD6">
        <w:rPr>
          <w:rFonts w:ascii="Arial" w:eastAsia="Times New Roman" w:hAnsi="Arial" w:cs="Arial"/>
          <w:color w:val="000000"/>
          <w:sz w:val="23"/>
          <w:szCs w:val="23"/>
          <w:shd w:val="clear" w:color="auto" w:fill="FFFFFF"/>
          <w:lang w:eastAsia="ru-RU"/>
        </w:rPr>
        <w:t>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По смыслу закона для наступления гражданско-правовой ответственности в общем случае необходимо наличие состава правонарушения, включающего в себя наступление вреда, противоправность поведения </w:t>
      </w:r>
      <w:proofErr w:type="spellStart"/>
      <w:r w:rsidRPr="00F33BD6">
        <w:rPr>
          <w:rFonts w:ascii="Arial" w:eastAsia="Times New Roman" w:hAnsi="Arial" w:cs="Arial"/>
          <w:color w:val="000000"/>
          <w:sz w:val="23"/>
          <w:szCs w:val="23"/>
          <w:shd w:val="clear" w:color="auto" w:fill="FFFFFF"/>
          <w:lang w:eastAsia="ru-RU"/>
        </w:rPr>
        <w:t>причинителя</w:t>
      </w:r>
      <w:proofErr w:type="spellEnd"/>
      <w:r w:rsidRPr="00F33BD6">
        <w:rPr>
          <w:rFonts w:ascii="Arial" w:eastAsia="Times New Roman" w:hAnsi="Arial" w:cs="Arial"/>
          <w:color w:val="000000"/>
          <w:sz w:val="23"/>
          <w:szCs w:val="23"/>
          <w:shd w:val="clear" w:color="auto" w:fill="FFFFFF"/>
          <w:lang w:eastAsia="ru-RU"/>
        </w:rPr>
        <w:t xml:space="preserve"> вреда и его вину, а также причинную связь между противоправным поведением </w:t>
      </w:r>
      <w:proofErr w:type="spellStart"/>
      <w:r w:rsidRPr="00F33BD6">
        <w:rPr>
          <w:rFonts w:ascii="Arial" w:eastAsia="Times New Roman" w:hAnsi="Arial" w:cs="Arial"/>
          <w:color w:val="000000"/>
          <w:sz w:val="23"/>
          <w:szCs w:val="23"/>
          <w:shd w:val="clear" w:color="auto" w:fill="FFFFFF"/>
          <w:lang w:eastAsia="ru-RU"/>
        </w:rPr>
        <w:t>причинителя</w:t>
      </w:r>
      <w:proofErr w:type="spellEnd"/>
      <w:r w:rsidRPr="00F33BD6">
        <w:rPr>
          <w:rFonts w:ascii="Arial" w:eastAsia="Times New Roman" w:hAnsi="Arial" w:cs="Arial"/>
          <w:color w:val="000000"/>
          <w:sz w:val="23"/>
          <w:szCs w:val="23"/>
          <w:shd w:val="clear" w:color="auto" w:fill="FFFFFF"/>
          <w:lang w:eastAsia="ru-RU"/>
        </w:rPr>
        <w:t xml:space="preserve"> вреда и наступившим вредом.</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соответствии с пунктом 1 статьи </w:t>
      </w:r>
      <w:hyperlink r:id="rId15" w:tgtFrame="_blank" w:tooltip="ГК РФ &gt;  Раздел IV. Отдельные виды обязательств &gt; Глава 48. Страхование &gt; Статья 931. Страхование ответственности за причинение вреда" w:history="1">
        <w:r w:rsidRPr="00F33BD6">
          <w:rPr>
            <w:rFonts w:ascii="Arial" w:eastAsia="Times New Roman" w:hAnsi="Arial" w:cs="Arial"/>
            <w:color w:val="8859A8"/>
            <w:sz w:val="23"/>
            <w:szCs w:val="23"/>
            <w:u w:val="single"/>
            <w:bdr w:val="none" w:sz="0" w:space="0" w:color="auto" w:frame="1"/>
            <w:lang w:eastAsia="ru-RU"/>
          </w:rPr>
          <w:t>931</w:t>
        </w:r>
      </w:hyperlink>
      <w:r w:rsidRPr="00F33BD6">
        <w:rPr>
          <w:rFonts w:ascii="Arial" w:eastAsia="Times New Roman" w:hAnsi="Arial" w:cs="Arial"/>
          <w:color w:val="000000"/>
          <w:sz w:val="23"/>
          <w:szCs w:val="23"/>
          <w:shd w:val="clear" w:color="auto" w:fill="FFFFFF"/>
          <w:lang w:eastAsia="ru-RU"/>
        </w:rPr>
        <w:t xml:space="preserve"> Гражданского кодекса Российской Федерации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w:t>
      </w:r>
      <w:r w:rsidRPr="00F33BD6">
        <w:rPr>
          <w:rFonts w:ascii="Arial" w:eastAsia="Times New Roman" w:hAnsi="Arial" w:cs="Arial"/>
          <w:color w:val="000000"/>
          <w:sz w:val="23"/>
          <w:szCs w:val="23"/>
          <w:shd w:val="clear" w:color="auto" w:fill="FFFFFF"/>
          <w:lang w:eastAsia="ru-RU"/>
        </w:rPr>
        <w:lastRenderedPageBreak/>
        <w:t>быть застрахован риск ответственности самого страхователя или иного лица, на которое такая ответственность может быть возложена.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sidRPr="00F33BD6">
        <w:rPr>
          <w:rFonts w:ascii="Arial" w:eastAsia="Times New Roman" w:hAnsi="Arial" w:cs="Arial"/>
          <w:b/>
          <w:bCs/>
          <w:color w:val="333333"/>
          <w:sz w:val="23"/>
          <w:szCs w:val="23"/>
          <w:bdr w:val="none" w:sz="0" w:space="0" w:color="auto" w:frame="1"/>
          <w:lang w:eastAsia="ru-RU"/>
        </w:rPr>
        <w:t>вправе </w:t>
      </w:r>
      <w:r w:rsidRPr="00F33BD6">
        <w:rPr>
          <w:rFonts w:ascii="Arial" w:eastAsia="Times New Roman" w:hAnsi="Arial" w:cs="Arial"/>
          <w:color w:val="000000"/>
          <w:sz w:val="23"/>
          <w:szCs w:val="23"/>
          <w:shd w:val="clear" w:color="auto" w:fill="FFFFFF"/>
          <w:lang w:eastAsia="ru-RU"/>
        </w:rPr>
        <w:t>предъявить непосредственно страховщику требование о возмещении вреда в пределах страховой суммы (пункт 4 статьи </w:t>
      </w:r>
      <w:hyperlink r:id="rId16" w:tgtFrame="_blank" w:tooltip="ГК РФ &gt;  Раздел IV. Отдельные виды обязательств &gt; Глава 48. Страхование &gt; Статья 931. Страхование ответственности за причинение вреда" w:history="1">
        <w:r w:rsidRPr="00F33BD6">
          <w:rPr>
            <w:rFonts w:ascii="Arial" w:eastAsia="Times New Roman" w:hAnsi="Arial" w:cs="Arial"/>
            <w:color w:val="8859A8"/>
            <w:sz w:val="23"/>
            <w:szCs w:val="23"/>
            <w:u w:val="single"/>
            <w:bdr w:val="none" w:sz="0" w:space="0" w:color="auto" w:frame="1"/>
            <w:lang w:eastAsia="ru-RU"/>
          </w:rPr>
          <w:t>931</w:t>
        </w:r>
      </w:hyperlink>
      <w:r w:rsidRPr="00F33BD6">
        <w:rPr>
          <w:rFonts w:ascii="Arial" w:eastAsia="Times New Roman" w:hAnsi="Arial" w:cs="Arial"/>
          <w:color w:val="000000"/>
          <w:sz w:val="23"/>
          <w:szCs w:val="23"/>
          <w:shd w:val="clear" w:color="auto" w:fill="FFFFFF"/>
          <w:lang w:eastAsia="ru-RU"/>
        </w:rPr>
        <w:t> Гражданского кодекса РФ).</w:t>
      </w:r>
      <w:proofErr w:type="gramEnd"/>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Согласно статье </w:t>
      </w:r>
      <w:hyperlink r:id="rId1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2. Возмещение вреда лицом, застраховавшим свою ответственность" w:history="1">
        <w:r w:rsidRPr="00F33BD6">
          <w:rPr>
            <w:rFonts w:ascii="Arial" w:eastAsia="Times New Roman" w:hAnsi="Arial" w:cs="Arial"/>
            <w:color w:val="8859A8"/>
            <w:sz w:val="23"/>
            <w:szCs w:val="23"/>
            <w:u w:val="single"/>
            <w:bdr w:val="none" w:sz="0" w:space="0" w:color="auto" w:frame="1"/>
            <w:lang w:eastAsia="ru-RU"/>
          </w:rPr>
          <w:t>1072</w:t>
        </w:r>
      </w:hyperlink>
      <w:r w:rsidRPr="00F33BD6">
        <w:rPr>
          <w:rFonts w:ascii="Arial" w:eastAsia="Times New Roman" w:hAnsi="Arial" w:cs="Arial"/>
          <w:color w:val="000000"/>
          <w:sz w:val="23"/>
          <w:szCs w:val="23"/>
          <w:shd w:val="clear" w:color="auto" w:fill="FFFFFF"/>
          <w:lang w:eastAsia="ru-RU"/>
        </w:rPr>
        <w:t> Гражданского кодекса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В соответствии разъяснениями Пленума Верховного Суда Российской Федерации, приведенными в пункте 13 постановления от 23 июня 2015 года N 25 "О применении судами некоторых положений раздела I части первой Гражданского кодекса Российской Федерации", согласно которым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w:t>
      </w:r>
      <w:proofErr w:type="gramEnd"/>
      <w:r w:rsidRPr="00F33BD6">
        <w:rPr>
          <w:rFonts w:ascii="Arial" w:eastAsia="Times New Roman" w:hAnsi="Arial" w:cs="Arial"/>
          <w:color w:val="000000"/>
          <w:sz w:val="23"/>
          <w:szCs w:val="23"/>
          <w:shd w:val="clear" w:color="auto" w:fill="FFFFFF"/>
          <w:lang w:eastAsia="ru-RU"/>
        </w:rPr>
        <w:t xml:space="preserve"> и расходы, которые это лицо должно будет произвести для восстановления нарушенного </w:t>
      </w:r>
      <w:r w:rsidRPr="00F33BD6">
        <w:rPr>
          <w:rFonts w:ascii="Arial" w:eastAsia="Times New Roman" w:hAnsi="Arial" w:cs="Arial"/>
          <w:b/>
          <w:bCs/>
          <w:color w:val="333333"/>
          <w:sz w:val="23"/>
          <w:szCs w:val="23"/>
          <w:bdr w:val="none" w:sz="0" w:space="0" w:color="auto" w:frame="1"/>
          <w:lang w:eastAsia="ru-RU"/>
        </w:rPr>
        <w:t>права </w:t>
      </w:r>
      <w:r w:rsidRPr="00F33BD6">
        <w:rPr>
          <w:rFonts w:ascii="Arial" w:eastAsia="Times New Roman" w:hAnsi="Arial" w:cs="Arial"/>
          <w:color w:val="000000"/>
          <w:sz w:val="23"/>
          <w:szCs w:val="23"/>
          <w:shd w:val="clear" w:color="auto" w:fill="FFFFFF"/>
          <w:lang w:eastAsia="ru-RU"/>
        </w:rPr>
        <w:t>(пункт 2 статьи </w:t>
      </w:r>
      <w:hyperlink r:id="rId18"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F33BD6">
          <w:rPr>
            <w:rFonts w:ascii="Arial" w:eastAsia="Times New Roman" w:hAnsi="Arial" w:cs="Arial"/>
            <w:color w:val="8859A8"/>
            <w:sz w:val="23"/>
            <w:szCs w:val="23"/>
            <w:u w:val="single"/>
            <w:bdr w:val="none" w:sz="0" w:space="0" w:color="auto" w:frame="1"/>
            <w:lang w:eastAsia="ru-RU"/>
          </w:rPr>
          <w:t>15 ГК РФ</w:t>
        </w:r>
      </w:hyperlink>
      <w:r w:rsidRPr="00F33BD6">
        <w:rPr>
          <w:rFonts w:ascii="Arial" w:eastAsia="Times New Roman" w:hAnsi="Arial" w:cs="Arial"/>
          <w:color w:val="000000"/>
          <w:sz w:val="23"/>
          <w:szCs w:val="23"/>
          <w:shd w:val="clear" w:color="auto" w:fill="FFFFFF"/>
          <w:lang w:eastAsia="ru-RU"/>
        </w:rPr>
        <w:t>). 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Согласно ст.</w:t>
      </w:r>
      <w:hyperlink r:id="rId19" w:tgtFrame="_blank" w:tooltip="ГПК РФ &gt;  Раздел I. Общие положения &gt; Глава 6. Доказательства и доказывание &gt; Статья 56. Обязанность доказывания" w:history="1">
        <w:r w:rsidRPr="00F33BD6">
          <w:rPr>
            <w:rFonts w:ascii="Arial" w:eastAsia="Times New Roman" w:hAnsi="Arial" w:cs="Arial"/>
            <w:color w:val="8859A8"/>
            <w:sz w:val="23"/>
            <w:szCs w:val="23"/>
            <w:u w:val="single"/>
            <w:bdr w:val="none" w:sz="0" w:space="0" w:color="auto" w:frame="1"/>
            <w:lang w:eastAsia="ru-RU"/>
          </w:rPr>
          <w:t>56 ГПК РФ</w:t>
        </w:r>
      </w:hyperlink>
      <w:r w:rsidRPr="00F33BD6">
        <w:rPr>
          <w:rFonts w:ascii="Arial" w:eastAsia="Times New Roman" w:hAnsi="Arial" w:cs="Arial"/>
          <w:color w:val="000000"/>
          <w:sz w:val="23"/>
          <w:szCs w:val="23"/>
          <w:shd w:val="clear" w:color="auto" w:fill="FFFFFF"/>
          <w:lang w:eastAsia="ru-RU"/>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В судебном заседании установлено, что ... по адресу: ... произошло дорожно-транспортное происшествие с участием автомобилей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под управлением ФИО11,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под управлением ФИО12. (Л.д.8-9,64,79-85)</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результате ДТП автомобиль истца получил механические повреждения.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ДТП произошло по вине водителя ФИО13.</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Автогражданская ответственность истца застрахована в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к которому 12.01.2018г. истец обратился с заявлением о выплате страхового возмещени</w:t>
      </w:r>
      <w:proofErr w:type="gramStart"/>
      <w:r w:rsidRPr="00F33BD6">
        <w:rPr>
          <w:rFonts w:ascii="Arial" w:eastAsia="Times New Roman" w:hAnsi="Arial" w:cs="Arial"/>
          <w:color w:val="000000"/>
          <w:sz w:val="23"/>
          <w:szCs w:val="23"/>
          <w:shd w:val="clear" w:color="auto" w:fill="FFFFFF"/>
          <w:lang w:eastAsia="ru-RU"/>
        </w:rPr>
        <w:t>я(</w:t>
      </w:r>
      <w:proofErr w:type="gramEnd"/>
      <w:r w:rsidRPr="00F33BD6">
        <w:rPr>
          <w:rFonts w:ascii="Arial" w:eastAsia="Times New Roman" w:hAnsi="Arial" w:cs="Arial"/>
          <w:color w:val="000000"/>
          <w:sz w:val="23"/>
          <w:szCs w:val="23"/>
          <w:shd w:val="clear" w:color="auto" w:fill="FFFFFF"/>
          <w:lang w:eastAsia="ru-RU"/>
        </w:rPr>
        <w:t>л.д.95).</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Письмом от 22.01.2018г. ответчик направил истцу направление на ремонт (Л.д.99-101).</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Согласно экспертному заключению ООО «Центр Судебной Экспертизы» стоимость восстановительного ремонта с учетом износа составила 105 000 руб., утрата </w:t>
      </w:r>
      <w:r w:rsidRPr="00F33BD6">
        <w:rPr>
          <w:rFonts w:ascii="Arial" w:eastAsia="Times New Roman" w:hAnsi="Arial" w:cs="Arial"/>
          <w:color w:val="000000"/>
          <w:sz w:val="23"/>
          <w:szCs w:val="23"/>
          <w:shd w:val="clear" w:color="auto" w:fill="FFFFFF"/>
          <w:lang w:eastAsia="ru-RU"/>
        </w:rPr>
        <w:lastRenderedPageBreak/>
        <w:t>товарной стоимости 22375 руб. 47 коп., расходы за услуги оценщика соответственно 8800 руб. и 3000 руб. (Л.д.10-43,44-61)</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Письмом от 30.01.2018г. истец направил в адрес ответчика указанные заключения и просил произвести выплату</w:t>
      </w:r>
      <w:proofErr w:type="gramStart"/>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shd w:val="clear" w:color="auto" w:fill="FFFFFF"/>
          <w:lang w:eastAsia="ru-RU"/>
        </w:rPr>
        <w:t xml:space="preserve"> (</w:t>
      </w:r>
      <w:proofErr w:type="gramStart"/>
      <w:r w:rsidRPr="00F33BD6">
        <w:rPr>
          <w:rFonts w:ascii="Arial" w:eastAsia="Times New Roman" w:hAnsi="Arial" w:cs="Arial"/>
          <w:color w:val="000000"/>
          <w:sz w:val="23"/>
          <w:szCs w:val="23"/>
          <w:shd w:val="clear" w:color="auto" w:fill="FFFFFF"/>
          <w:lang w:eastAsia="ru-RU"/>
        </w:rPr>
        <w:t>л</w:t>
      </w:r>
      <w:proofErr w:type="gramEnd"/>
      <w:r w:rsidRPr="00F33BD6">
        <w:rPr>
          <w:rFonts w:ascii="Arial" w:eastAsia="Times New Roman" w:hAnsi="Arial" w:cs="Arial"/>
          <w:color w:val="000000"/>
          <w:sz w:val="23"/>
          <w:szCs w:val="23"/>
          <w:shd w:val="clear" w:color="auto" w:fill="FFFFFF"/>
          <w:lang w:eastAsia="ru-RU"/>
        </w:rPr>
        <w:t>.д.102)</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Письмом от 02.02.2018г. ответчик повторно уведомил истца о направлении на ремонт. (Л.д.103-105).</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соответствии с калькуляцией ООО «ТК Сервис Регион» произведенного по инициативе страховой компании стоимость восстановительного ремонта автомобиля с учетом износа составила 74800 руб., сумма утраты товарной стоимости в размере 10403 руб. 91 коп. (Л.д.108-115)</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02.04.2018г.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произвело выплату в размере 74 800 руб. (Л.д.65,93, 95).</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Письмом от 03.04.2018г</w:t>
      </w:r>
      <w:proofErr w:type="gramStart"/>
      <w:r w:rsidRPr="00F33BD6">
        <w:rPr>
          <w:rFonts w:ascii="Arial" w:eastAsia="Times New Roman" w:hAnsi="Arial" w:cs="Arial"/>
          <w:color w:val="000000"/>
          <w:sz w:val="23"/>
          <w:szCs w:val="23"/>
          <w:shd w:val="clear" w:color="auto" w:fill="FFFFFF"/>
          <w:lang w:eastAsia="ru-RU"/>
        </w:rPr>
        <w:t>.о</w:t>
      </w:r>
      <w:proofErr w:type="gramEnd"/>
      <w:r w:rsidRPr="00F33BD6">
        <w:rPr>
          <w:rFonts w:ascii="Arial" w:eastAsia="Times New Roman" w:hAnsi="Arial" w:cs="Arial"/>
          <w:color w:val="000000"/>
          <w:sz w:val="23"/>
          <w:szCs w:val="23"/>
          <w:shd w:val="clear" w:color="auto" w:fill="FFFFFF"/>
          <w:lang w:eastAsia="ru-RU"/>
        </w:rPr>
        <w:t>тветчик уведомил истца о произведении выплаты. (Л.д.107)</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13.04.2018г. ответчик произвел доплату в размере 10403 руб.91 коп</w:t>
      </w:r>
      <w:proofErr w:type="gramStart"/>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shd w:val="clear" w:color="auto" w:fill="FFFFFF"/>
          <w:lang w:eastAsia="ru-RU"/>
        </w:rPr>
        <w:t xml:space="preserve"> (</w:t>
      </w:r>
      <w:proofErr w:type="gramStart"/>
      <w:r w:rsidRPr="00F33BD6">
        <w:rPr>
          <w:rFonts w:ascii="Arial" w:eastAsia="Times New Roman" w:hAnsi="Arial" w:cs="Arial"/>
          <w:color w:val="000000"/>
          <w:sz w:val="23"/>
          <w:szCs w:val="23"/>
          <w:shd w:val="clear" w:color="auto" w:fill="FFFFFF"/>
          <w:lang w:eastAsia="ru-RU"/>
        </w:rPr>
        <w:t>л</w:t>
      </w:r>
      <w:proofErr w:type="gramEnd"/>
      <w:r w:rsidRPr="00F33BD6">
        <w:rPr>
          <w:rFonts w:ascii="Arial" w:eastAsia="Times New Roman" w:hAnsi="Arial" w:cs="Arial"/>
          <w:color w:val="000000"/>
          <w:sz w:val="23"/>
          <w:szCs w:val="23"/>
          <w:shd w:val="clear" w:color="auto" w:fill="FFFFFF"/>
          <w:lang w:eastAsia="ru-RU"/>
        </w:rPr>
        <w:t>.д.66, 94)</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20.04.2018г. Истец обратился к ответчикам с претензией. (л.д.67-68)</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Письмом от 26.04.2018г. ответчик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отказал в выплате. </w:t>
      </w:r>
      <w:proofErr w:type="gramStart"/>
      <w:r w:rsidRPr="00F33BD6">
        <w:rPr>
          <w:rFonts w:ascii="Arial" w:eastAsia="Times New Roman" w:hAnsi="Arial" w:cs="Arial"/>
          <w:color w:val="000000"/>
          <w:sz w:val="23"/>
          <w:szCs w:val="23"/>
          <w:shd w:val="clear" w:color="auto" w:fill="FFFFFF"/>
          <w:lang w:eastAsia="ru-RU"/>
        </w:rPr>
        <w:t>(Л.д.69)</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По ходатайству представителя ответчика по данному делу назначена судебная экспертиза, производство которой поручено эксперту ООО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согласно выводам судебной экспертизы стоимость восстановительного ремонта, перечень и объем ремонтных воздействий автомашины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с учетом износа и без учета износа, в соответствии с Единой методикой, утвержденной Центральным Банком Российской Федерации Положением №432-П от 19.09.2014г. «О единой методике определения размера расходов</w:t>
      </w:r>
      <w:proofErr w:type="gramEnd"/>
      <w:r w:rsidRPr="00F33BD6">
        <w:rPr>
          <w:rFonts w:ascii="Arial" w:eastAsia="Times New Roman" w:hAnsi="Arial" w:cs="Arial"/>
          <w:color w:val="000000"/>
          <w:sz w:val="23"/>
          <w:szCs w:val="23"/>
          <w:shd w:val="clear" w:color="auto" w:fill="FFFFFF"/>
          <w:lang w:eastAsia="ru-RU"/>
        </w:rPr>
        <w:t xml:space="preserve"> на восстановительный ремонт в отношении повреждённого транспортного средства», и согласно справочникам средней стоимости запасных частей, материалов и </w:t>
      </w:r>
      <w:proofErr w:type="spellStart"/>
      <w:r w:rsidRPr="00F33BD6">
        <w:rPr>
          <w:rFonts w:ascii="Arial" w:eastAsia="Times New Roman" w:hAnsi="Arial" w:cs="Arial"/>
          <w:color w:val="000000"/>
          <w:sz w:val="23"/>
          <w:szCs w:val="23"/>
          <w:shd w:val="clear" w:color="auto" w:fill="FFFFFF"/>
          <w:lang w:eastAsia="ru-RU"/>
        </w:rPr>
        <w:t>нормочасов</w:t>
      </w:r>
      <w:proofErr w:type="spellEnd"/>
      <w:r w:rsidRPr="00F33BD6">
        <w:rPr>
          <w:rFonts w:ascii="Arial" w:eastAsia="Times New Roman" w:hAnsi="Arial" w:cs="Arial"/>
          <w:color w:val="000000"/>
          <w:sz w:val="23"/>
          <w:szCs w:val="23"/>
          <w:shd w:val="clear" w:color="auto" w:fill="FFFFFF"/>
          <w:lang w:eastAsia="ru-RU"/>
        </w:rPr>
        <w:t xml:space="preserve"> работ утвержденных РСА, а также повреждений, полученных в результате дорожно-транспортного происшествия 23.12.2017г</w:t>
      </w:r>
      <w:proofErr w:type="gramStart"/>
      <w:r w:rsidRPr="00F33BD6">
        <w:rPr>
          <w:rFonts w:ascii="Arial" w:eastAsia="Times New Roman" w:hAnsi="Arial" w:cs="Arial"/>
          <w:color w:val="000000"/>
          <w:sz w:val="23"/>
          <w:szCs w:val="23"/>
          <w:shd w:val="clear" w:color="auto" w:fill="FFFFFF"/>
          <w:lang w:eastAsia="ru-RU"/>
        </w:rPr>
        <w:t>.с</w:t>
      </w:r>
      <w:proofErr w:type="gramEnd"/>
      <w:r w:rsidRPr="00F33BD6">
        <w:rPr>
          <w:rFonts w:ascii="Arial" w:eastAsia="Times New Roman" w:hAnsi="Arial" w:cs="Arial"/>
          <w:color w:val="000000"/>
          <w:sz w:val="23"/>
          <w:szCs w:val="23"/>
          <w:shd w:val="clear" w:color="auto" w:fill="FFFFFF"/>
          <w:lang w:eastAsia="ru-RU"/>
        </w:rPr>
        <w:t>оставляет: без учета износа 95 800 руб., с учетом износа 82 200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Сумма утраты товарной стоимости ТС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составляет: 22353 руб.89 коп.</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Стоимость восстановительного ремонта ТС ... </w:t>
      </w:r>
      <w:proofErr w:type="spellStart"/>
      <w:r w:rsidRPr="00F33BD6">
        <w:rPr>
          <w:rFonts w:ascii="Arial" w:eastAsia="Times New Roman" w:hAnsi="Arial" w:cs="Arial"/>
          <w:color w:val="000000"/>
          <w:sz w:val="23"/>
          <w:szCs w:val="23"/>
          <w:shd w:val="clear" w:color="auto" w:fill="FFFFFF"/>
          <w:lang w:eastAsia="ru-RU"/>
        </w:rPr>
        <w:t>госномер</w:t>
      </w:r>
      <w:proofErr w:type="spellEnd"/>
      <w:r w:rsidRPr="00F33BD6">
        <w:rPr>
          <w:rFonts w:ascii="Arial" w:eastAsia="Times New Roman" w:hAnsi="Arial" w:cs="Arial"/>
          <w:color w:val="000000"/>
          <w:sz w:val="23"/>
          <w:szCs w:val="23"/>
          <w:shd w:val="clear" w:color="auto" w:fill="FFFFFF"/>
          <w:lang w:eastAsia="ru-RU"/>
        </w:rPr>
        <w:t xml:space="preserve"> ... по среднерыночным ценам, без учета износа составляет: 114983 руб.88 коп</w:t>
      </w:r>
      <w:proofErr w:type="gramStart"/>
      <w:r w:rsidRPr="00F33BD6">
        <w:rPr>
          <w:rFonts w:ascii="Arial" w:eastAsia="Times New Roman" w:hAnsi="Arial" w:cs="Arial"/>
          <w:color w:val="000000"/>
          <w:sz w:val="23"/>
          <w:szCs w:val="23"/>
          <w:shd w:val="clear" w:color="auto" w:fill="FFFFFF"/>
          <w:lang w:eastAsia="ru-RU"/>
        </w:rPr>
        <w:t xml:space="preserve">., </w:t>
      </w:r>
      <w:proofErr w:type="gramEnd"/>
      <w:r w:rsidRPr="00F33BD6">
        <w:rPr>
          <w:rFonts w:ascii="Arial" w:eastAsia="Times New Roman" w:hAnsi="Arial" w:cs="Arial"/>
          <w:color w:val="000000"/>
          <w:sz w:val="23"/>
          <w:szCs w:val="23"/>
          <w:shd w:val="clear" w:color="auto" w:fill="FFFFFF"/>
          <w:lang w:eastAsia="ru-RU"/>
        </w:rPr>
        <w:t>с учетом износа 101437 руб.70 коп.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Суд считает необходимым руководствоваться заключением данной экспертизы, поскольку она проведена по определению суда, эксперт предупрежден об ответственности за дачу заведомо ложного заключения по ст.</w:t>
      </w:r>
      <w:hyperlink r:id="rId20"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F33BD6">
          <w:rPr>
            <w:rFonts w:ascii="Arial" w:eastAsia="Times New Roman" w:hAnsi="Arial" w:cs="Arial"/>
            <w:color w:val="8859A8"/>
            <w:sz w:val="23"/>
            <w:szCs w:val="23"/>
            <w:u w:val="single"/>
            <w:bdr w:val="none" w:sz="0" w:space="0" w:color="auto" w:frame="1"/>
            <w:lang w:eastAsia="ru-RU"/>
          </w:rPr>
          <w:t>307 УК РФ</w:t>
        </w:r>
      </w:hyperlink>
      <w:r w:rsidRPr="00F33BD6">
        <w:rPr>
          <w:rFonts w:ascii="Arial" w:eastAsia="Times New Roman" w:hAnsi="Arial" w:cs="Arial"/>
          <w:color w:val="000000"/>
          <w:sz w:val="23"/>
          <w:szCs w:val="23"/>
          <w:shd w:val="clear" w:color="auto" w:fill="FFFFFF"/>
          <w:lang w:eastAsia="ru-RU"/>
        </w:rPr>
        <w:t>, о чем отобрана подписка. Каких-либо оснований не доверять заключению данной экспертизы у суда не имеется.</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Доказательств неправильности и недостоверности проведенной экспертизы сторонами не представлено.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Судебная экспертиза проведена в соответствии с требованиями Федерального закона N 73-ФЗ "О государственной судебно-экспертной деятельности в Российской Федерации" на основании определения суда о поручении проведения экспертизы, </w:t>
      </w:r>
      <w:r w:rsidRPr="00F33BD6">
        <w:rPr>
          <w:rFonts w:ascii="Arial" w:eastAsia="Times New Roman" w:hAnsi="Arial" w:cs="Arial"/>
          <w:color w:val="000000"/>
          <w:sz w:val="23"/>
          <w:szCs w:val="23"/>
          <w:shd w:val="clear" w:color="auto" w:fill="FFFFFF"/>
          <w:lang w:eastAsia="ru-RU"/>
        </w:rPr>
        <w:lastRenderedPageBreak/>
        <w:t>заключение содержит необходимые расчеты, ссылки на нормативно-техническую документацию, использованную при производстве экспертизы.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Экспертное заключение подробно мотивировано, соответствует требованиям ст.</w:t>
      </w:r>
      <w:hyperlink r:id="rId21" w:tgtFrame="_blank" w:tooltip="ГПК РФ &gt;  Раздел I. Общие положения &gt; Глава 6. Доказательства и доказывание &gt; Статья 86. Заключение эксперта" w:history="1">
        <w:r w:rsidRPr="00F33BD6">
          <w:rPr>
            <w:rFonts w:ascii="Arial" w:eastAsia="Times New Roman" w:hAnsi="Arial" w:cs="Arial"/>
            <w:color w:val="8859A8"/>
            <w:sz w:val="23"/>
            <w:szCs w:val="23"/>
            <w:u w:val="single"/>
            <w:bdr w:val="none" w:sz="0" w:space="0" w:color="auto" w:frame="1"/>
            <w:lang w:eastAsia="ru-RU"/>
          </w:rPr>
          <w:t>86</w:t>
        </w:r>
      </w:hyperlink>
      <w:r w:rsidRPr="00F33BD6">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Заключение не носит вероятностный характер.</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Таким образом, ответчиком истцу не доплачено истцу 7400 руб. (82200-74900).</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В соответствии с разъяснениями, приведенными в п. 32 постановления Пленума Верховного Суда РФ от 29 января 2015 г. N 2 "О применении судами законодательства об обязательном страховании гражданской ответственности владельцев транспортных средств", по договору обязательного страхования размер страхового возмещения, подлежащего выплате потерпевшему в результате повреждения транспортного средства, по страховым случаям, наступившим начиная с 17 октября 2014 года, определяется только в</w:t>
      </w:r>
      <w:proofErr w:type="gramEnd"/>
      <w:r w:rsidRPr="00F33BD6">
        <w:rPr>
          <w:rFonts w:ascii="Arial" w:eastAsia="Times New Roman" w:hAnsi="Arial" w:cs="Arial"/>
          <w:color w:val="000000"/>
          <w:sz w:val="23"/>
          <w:szCs w:val="23"/>
          <w:shd w:val="clear" w:color="auto" w:fill="FFFFFF"/>
          <w:lang w:eastAsia="ru-RU"/>
        </w:rPr>
        <w:t xml:space="preserve"> </w:t>
      </w:r>
      <w:proofErr w:type="gramStart"/>
      <w:r w:rsidRPr="00F33BD6">
        <w:rPr>
          <w:rFonts w:ascii="Arial" w:eastAsia="Times New Roman" w:hAnsi="Arial" w:cs="Arial"/>
          <w:color w:val="000000"/>
          <w:sz w:val="23"/>
          <w:szCs w:val="23"/>
          <w:shd w:val="clear" w:color="auto" w:fill="FFFFFF"/>
          <w:lang w:eastAsia="ru-RU"/>
        </w:rPr>
        <w:t>соответствии</w:t>
      </w:r>
      <w:proofErr w:type="gramEnd"/>
      <w:r w:rsidRPr="00F33BD6">
        <w:rPr>
          <w:rFonts w:ascii="Arial" w:eastAsia="Times New Roman" w:hAnsi="Arial" w:cs="Arial"/>
          <w:color w:val="000000"/>
          <w:sz w:val="23"/>
          <w:szCs w:val="23"/>
          <w:shd w:val="clear" w:color="auto" w:fill="FFFFFF"/>
          <w:lang w:eastAsia="ru-RU"/>
        </w:rPr>
        <w:t xml:space="preserve"> с Единой методикой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от 19 сентября 2014 года N 432-П.</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В случаях, когда разница между фактически произведенной страховщиком страховой выплатой и предъявляемыми истцом требованиями составляет менее 10 процентов, необходимо учитывать, что в соответствии с пунктом 3.5 Методики расхождение в результатах расчетов размера расходов на восстановительный ремонт, выполненных различными специалистами, образовавшееся за счет использования различных технологических решений и погрешностей, следует признавать находящимся в пределах статистической достоверности.</w:t>
      </w:r>
      <w:proofErr w:type="gramEnd"/>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На основании изложенного, разница между суммой страховой выплаты, произведенной страховщиком (74800 руб.), и действительной стоимостью восстановительного ремонта (82 200 руб.) составляет менее 10% и находится в пределах статистической достоверности, предусмотренной Единой методикой, утвержденной Положением ЦБ РФ от 19 сентября 2014 года N 432-П.</w:t>
      </w:r>
      <w:proofErr w:type="gramEnd"/>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Исковые требования в данной части представитель истца не поддержал.</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Исковые требования в части взыскания суммы УТС в размере 11 949 руб. 98 коп</w:t>
      </w:r>
      <w:proofErr w:type="gramStart"/>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shd w:val="clear" w:color="auto" w:fill="FFFFFF"/>
          <w:lang w:eastAsia="ru-RU"/>
        </w:rPr>
        <w:t xml:space="preserve"> </w:t>
      </w:r>
      <w:proofErr w:type="gramStart"/>
      <w:r w:rsidRPr="00F33BD6">
        <w:rPr>
          <w:rFonts w:ascii="Arial" w:eastAsia="Times New Roman" w:hAnsi="Arial" w:cs="Arial"/>
          <w:color w:val="000000"/>
          <w:sz w:val="23"/>
          <w:szCs w:val="23"/>
          <w:shd w:val="clear" w:color="auto" w:fill="FFFFFF"/>
          <w:lang w:eastAsia="ru-RU"/>
        </w:rPr>
        <w:t>с</w:t>
      </w:r>
      <w:proofErr w:type="gramEnd"/>
      <w:r w:rsidRPr="00F33BD6">
        <w:rPr>
          <w:rFonts w:ascii="Arial" w:eastAsia="Times New Roman" w:hAnsi="Arial" w:cs="Arial"/>
          <w:color w:val="000000"/>
          <w:sz w:val="23"/>
          <w:szCs w:val="23"/>
          <w:shd w:val="clear" w:color="auto" w:fill="FFFFFF"/>
          <w:lang w:eastAsia="ru-RU"/>
        </w:rPr>
        <w:t>уд считает обоснованными, т.к. утрата товарной стоимости представляет собой уменьшение стоимости транспортного средства, вызванное преждевременным ухудшением внешнего вида транспортного средства, его эксплуатационных качеств, снижением прочности и долговечности деталей, узлов и агрегатов, являющихся неотъемлемой частью автомашины, в отсутствие и повреждение которых, использование автомашины по назначению невозможно. При проведении восстановительного ремонта автомобиля ему будут возвращены только функции транспортного средства, но не восстановлена его стоимость как имущества. Утрата товарной стоимости фактически представляет собой не подлежащий устранению путем ремонта ущерб, возникший вследствие нарушения целостного состояния автомобиля и, как следствие, снижение его стоимостной характеристики (ценности) на определенную экспертом денежную сумму.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Фактически в результате дорожно-транспортного происшествия произошло уменьшение стоимости, а потому истцу причинен реальный ущерб наряду со стоимостью ремонта и запасных частей автомобиля, поскольку уменьшение его </w:t>
      </w:r>
      <w:r w:rsidRPr="00F33BD6">
        <w:rPr>
          <w:rFonts w:ascii="Arial" w:eastAsia="Times New Roman" w:hAnsi="Arial" w:cs="Arial"/>
          <w:b/>
          <w:bCs/>
          <w:color w:val="333333"/>
          <w:sz w:val="23"/>
          <w:szCs w:val="23"/>
          <w:bdr w:val="none" w:sz="0" w:space="0" w:color="auto" w:frame="1"/>
          <w:lang w:eastAsia="ru-RU"/>
        </w:rPr>
        <w:t>потребительской </w:t>
      </w:r>
      <w:r w:rsidRPr="00F33BD6">
        <w:rPr>
          <w:rFonts w:ascii="Arial" w:eastAsia="Times New Roman" w:hAnsi="Arial" w:cs="Arial"/>
          <w:color w:val="000000"/>
          <w:sz w:val="23"/>
          <w:szCs w:val="23"/>
          <w:shd w:val="clear" w:color="auto" w:fill="FFFFFF"/>
          <w:lang w:eastAsia="ru-RU"/>
        </w:rPr>
        <w:t xml:space="preserve">стоимости </w:t>
      </w:r>
      <w:proofErr w:type="spellStart"/>
      <w:r w:rsidRPr="00F33BD6">
        <w:rPr>
          <w:rFonts w:ascii="Arial" w:eastAsia="Times New Roman" w:hAnsi="Arial" w:cs="Arial"/>
          <w:color w:val="000000"/>
          <w:sz w:val="23"/>
          <w:szCs w:val="23"/>
          <w:shd w:val="clear" w:color="auto" w:fill="FFFFFF"/>
          <w:lang w:eastAsia="ru-RU"/>
        </w:rPr>
        <w:t>нарушает</w:t>
      </w:r>
      <w:r w:rsidRPr="00F33BD6">
        <w:rPr>
          <w:rFonts w:ascii="Arial" w:eastAsia="Times New Roman" w:hAnsi="Arial" w:cs="Arial"/>
          <w:b/>
          <w:bCs/>
          <w:color w:val="333333"/>
          <w:sz w:val="23"/>
          <w:szCs w:val="23"/>
          <w:bdr w:val="none" w:sz="0" w:space="0" w:color="auto" w:frame="1"/>
          <w:lang w:eastAsia="ru-RU"/>
        </w:rPr>
        <w:t>права</w:t>
      </w:r>
      <w:proofErr w:type="spellEnd"/>
      <w:r w:rsidRPr="00F33BD6">
        <w:rPr>
          <w:rFonts w:ascii="Arial" w:eastAsia="Times New Roman" w:hAnsi="Arial" w:cs="Arial"/>
          <w:b/>
          <w:bCs/>
          <w:color w:val="333333"/>
          <w:sz w:val="23"/>
          <w:szCs w:val="23"/>
          <w:bdr w:val="none" w:sz="0" w:space="0" w:color="auto" w:frame="1"/>
          <w:lang w:eastAsia="ru-RU"/>
        </w:rPr>
        <w:t> </w:t>
      </w:r>
      <w:r w:rsidRPr="00F33BD6">
        <w:rPr>
          <w:rFonts w:ascii="Arial" w:eastAsia="Times New Roman" w:hAnsi="Arial" w:cs="Arial"/>
          <w:color w:val="000000"/>
          <w:sz w:val="23"/>
          <w:szCs w:val="23"/>
          <w:shd w:val="clear" w:color="auto" w:fill="FFFFFF"/>
          <w:lang w:eastAsia="ru-RU"/>
        </w:rPr>
        <w:t>владельца транспортного средства, которое может быть восстановлено путем выплаты денежной компенсации.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lastRenderedPageBreak/>
        <w:br/>
      </w:r>
      <w:r w:rsidRPr="00F33BD6">
        <w:rPr>
          <w:rFonts w:ascii="Arial" w:eastAsia="Times New Roman" w:hAnsi="Arial" w:cs="Arial"/>
          <w:color w:val="000000"/>
          <w:sz w:val="23"/>
          <w:szCs w:val="23"/>
          <w:shd w:val="clear" w:color="auto" w:fill="FFFFFF"/>
          <w:lang w:eastAsia="ru-RU"/>
        </w:rPr>
        <w:t>В соответствии с ч.3 ст.16.1 Федерального закона «Об обязательном страховании гражданской ответственности владельцев транспортных средств» от 25.04.2002г. №40-ФЗ сумма штрафа, подлежащая взысканию с ответчика, составляет 5974 руб. 99 коп. (11949,98:2).</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В то же время поскольку штраф является мерой ответственности за ненадлежащее исполнение обязательства, суд считает что с учетом периода нарушения исполнения обязательства, явной несоразмерности размера штрафа, определенного </w:t>
      </w:r>
      <w:proofErr w:type="gramStart"/>
      <w:r w:rsidRPr="00F33BD6">
        <w:rPr>
          <w:rFonts w:ascii="Arial" w:eastAsia="Times New Roman" w:hAnsi="Arial" w:cs="Arial"/>
          <w:color w:val="000000"/>
          <w:sz w:val="23"/>
          <w:szCs w:val="23"/>
          <w:shd w:val="clear" w:color="auto" w:fill="FFFFFF"/>
          <w:lang w:eastAsia="ru-RU"/>
        </w:rPr>
        <w:t>ко</w:t>
      </w:r>
      <w:proofErr w:type="gramEnd"/>
      <w:r w:rsidRPr="00F33BD6">
        <w:rPr>
          <w:rFonts w:ascii="Arial" w:eastAsia="Times New Roman" w:hAnsi="Arial" w:cs="Arial"/>
          <w:color w:val="000000"/>
          <w:sz w:val="23"/>
          <w:szCs w:val="23"/>
          <w:shd w:val="clear" w:color="auto" w:fill="FFFFFF"/>
          <w:lang w:eastAsia="ru-RU"/>
        </w:rPr>
        <w:t xml:space="preserve"> взысканию неисполненной части обязательств, принимая во внимание требования разумности и справедливости, с учетом ходатайства представителя ответчика, приходит к выводу о наличии оснований для снижения в соответствии со ст.</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F33BD6">
          <w:rPr>
            <w:rFonts w:ascii="Arial" w:eastAsia="Times New Roman" w:hAnsi="Arial" w:cs="Arial"/>
            <w:color w:val="8859A8"/>
            <w:sz w:val="23"/>
            <w:szCs w:val="23"/>
            <w:u w:val="single"/>
            <w:bdr w:val="none" w:sz="0" w:space="0" w:color="auto" w:frame="1"/>
            <w:lang w:eastAsia="ru-RU"/>
          </w:rPr>
          <w:t>333 ГК РФ</w:t>
        </w:r>
      </w:hyperlink>
      <w:r w:rsidRPr="00F33BD6">
        <w:rPr>
          <w:rFonts w:ascii="Arial" w:eastAsia="Times New Roman" w:hAnsi="Arial" w:cs="Arial"/>
          <w:color w:val="000000"/>
          <w:sz w:val="23"/>
          <w:szCs w:val="23"/>
          <w:shd w:val="clear" w:color="auto" w:fill="FFFFFF"/>
          <w:lang w:eastAsia="ru-RU"/>
        </w:rPr>
        <w:t> суммы штрафа с ответчика до 1000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Требования истца о взыскании неустойки, предусмотренной п.21 ст.12 ФЗ «Об обязательном страховании автогражданской ответственности владельцев транспортных средств» за период с 01.02.2018г. по 26.05.2018г. суд считает обоснованными, сумма неустойки составляет – 13742 руб. 47 коп. (11949, 98х1%х115).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В то же время поскольку неустойка является мерой ответственности за ненадлежащее исполнение обязательства, суд считает, что с учетом размера заявленной суммы неустойки, периода нарушения исполнения обязательства, явной несоразмерности размера неустойки, определенного </w:t>
      </w:r>
      <w:proofErr w:type="gramStart"/>
      <w:r w:rsidRPr="00F33BD6">
        <w:rPr>
          <w:rFonts w:ascii="Arial" w:eastAsia="Times New Roman" w:hAnsi="Arial" w:cs="Arial"/>
          <w:color w:val="000000"/>
          <w:sz w:val="23"/>
          <w:szCs w:val="23"/>
          <w:shd w:val="clear" w:color="auto" w:fill="FFFFFF"/>
          <w:lang w:eastAsia="ru-RU"/>
        </w:rPr>
        <w:t>ко</w:t>
      </w:r>
      <w:proofErr w:type="gramEnd"/>
      <w:r w:rsidRPr="00F33BD6">
        <w:rPr>
          <w:rFonts w:ascii="Arial" w:eastAsia="Times New Roman" w:hAnsi="Arial" w:cs="Arial"/>
          <w:color w:val="000000"/>
          <w:sz w:val="23"/>
          <w:szCs w:val="23"/>
          <w:shd w:val="clear" w:color="auto" w:fill="FFFFFF"/>
          <w:lang w:eastAsia="ru-RU"/>
        </w:rPr>
        <w:t xml:space="preserve"> взысканию неисполненной части обязательств, принимая во внимание требования разумности и справедливости, с учетом ходатайства ответчика приходит к выводу о наличии оснований для снижения в соответствии со ст.</w:t>
      </w:r>
      <w:hyperlink r:id="rId2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F33BD6">
          <w:rPr>
            <w:rFonts w:ascii="Arial" w:eastAsia="Times New Roman" w:hAnsi="Arial" w:cs="Arial"/>
            <w:color w:val="8859A8"/>
            <w:sz w:val="23"/>
            <w:szCs w:val="23"/>
            <w:u w:val="single"/>
            <w:bdr w:val="none" w:sz="0" w:space="0" w:color="auto" w:frame="1"/>
            <w:lang w:eastAsia="ru-RU"/>
          </w:rPr>
          <w:t>333 ГК РФ</w:t>
        </w:r>
      </w:hyperlink>
      <w:r w:rsidRPr="00F33BD6">
        <w:rPr>
          <w:rFonts w:ascii="Arial" w:eastAsia="Times New Roman" w:hAnsi="Arial" w:cs="Arial"/>
          <w:color w:val="000000"/>
          <w:sz w:val="23"/>
          <w:szCs w:val="23"/>
          <w:shd w:val="clear" w:color="auto" w:fill="FFFFFF"/>
          <w:lang w:eastAsia="ru-RU"/>
        </w:rPr>
        <w:t> суммы неустойки с ответчика до 1000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Т.к. судом установлено, что ответчиком нарушены </w:t>
      </w:r>
      <w:r w:rsidRPr="00F33BD6">
        <w:rPr>
          <w:rFonts w:ascii="Arial" w:eastAsia="Times New Roman" w:hAnsi="Arial" w:cs="Arial"/>
          <w:b/>
          <w:bCs/>
          <w:color w:val="333333"/>
          <w:sz w:val="23"/>
          <w:szCs w:val="23"/>
          <w:bdr w:val="none" w:sz="0" w:space="0" w:color="auto" w:frame="1"/>
          <w:lang w:eastAsia="ru-RU"/>
        </w:rPr>
        <w:t>права потребителя</w:t>
      </w:r>
      <w:proofErr w:type="gramStart"/>
      <w:r w:rsidRPr="00F33BD6">
        <w:rPr>
          <w:rFonts w:ascii="Arial" w:eastAsia="Times New Roman" w:hAnsi="Arial" w:cs="Arial"/>
          <w:b/>
          <w:bCs/>
          <w:color w:val="333333"/>
          <w:sz w:val="23"/>
          <w:szCs w:val="23"/>
          <w:bdr w:val="none" w:sz="0" w:space="0" w:color="auto" w:frame="1"/>
          <w:lang w:eastAsia="ru-RU"/>
        </w:rPr>
        <w:t> </w:t>
      </w:r>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shd w:val="clear" w:color="auto" w:fill="FFFFFF"/>
          <w:lang w:eastAsia="ru-RU"/>
        </w:rPr>
        <w:t xml:space="preserve"> суд считает, что ответчиком причинен истцу моральный вред, который подлежит компенсации. </w:t>
      </w:r>
      <w:proofErr w:type="gramStart"/>
      <w:r w:rsidRPr="00F33BD6">
        <w:rPr>
          <w:rFonts w:ascii="Arial" w:eastAsia="Times New Roman" w:hAnsi="Arial" w:cs="Arial"/>
          <w:color w:val="000000"/>
          <w:sz w:val="23"/>
          <w:szCs w:val="23"/>
          <w:shd w:val="clear" w:color="auto" w:fill="FFFFFF"/>
          <w:lang w:eastAsia="ru-RU"/>
        </w:rPr>
        <w:t>Определяя размер компенсации морального вреда, суд принимает во внимание степень вины ответчика, то обстоятельство, что истцу причинены нравственные страдания, иные заслуживающие внимание обстоятельства, кроме того, руководствуется принципами разумности и справедливости, поэтому суд полагает, что сумма компенсации морального вреда должна составлять 1000 руб.</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Требования о взыскании расходов за оценку УТС в размере 3000 руб., суд считает подлежащими удовлетворению, поскольку данные расходы</w:t>
      </w:r>
      <w:proofErr w:type="gramEnd"/>
      <w:r w:rsidRPr="00F33BD6">
        <w:rPr>
          <w:rFonts w:ascii="Arial" w:eastAsia="Times New Roman" w:hAnsi="Arial" w:cs="Arial"/>
          <w:color w:val="000000"/>
          <w:sz w:val="23"/>
          <w:szCs w:val="23"/>
          <w:shd w:val="clear" w:color="auto" w:fill="FFFFFF"/>
          <w:lang w:eastAsia="ru-RU"/>
        </w:rPr>
        <w:t xml:space="preserve"> понесены истцом для восстановления нарушенного </w:t>
      </w:r>
      <w:r w:rsidRPr="00F33BD6">
        <w:rPr>
          <w:rFonts w:ascii="Arial" w:eastAsia="Times New Roman" w:hAnsi="Arial" w:cs="Arial"/>
          <w:b/>
          <w:bCs/>
          <w:color w:val="333333"/>
          <w:sz w:val="23"/>
          <w:szCs w:val="23"/>
          <w:bdr w:val="none" w:sz="0" w:space="0" w:color="auto" w:frame="1"/>
          <w:lang w:eastAsia="ru-RU"/>
        </w:rPr>
        <w:t>права</w:t>
      </w:r>
      <w:proofErr w:type="gramStart"/>
      <w:r w:rsidRPr="00F33BD6">
        <w:rPr>
          <w:rFonts w:ascii="Arial" w:eastAsia="Times New Roman" w:hAnsi="Arial" w:cs="Arial"/>
          <w:b/>
          <w:bCs/>
          <w:color w:val="333333"/>
          <w:sz w:val="23"/>
          <w:szCs w:val="23"/>
          <w:bdr w:val="none" w:sz="0" w:space="0" w:color="auto" w:frame="1"/>
          <w:lang w:eastAsia="ru-RU"/>
        </w:rPr>
        <w:t> </w:t>
      </w:r>
      <w:r w:rsidRPr="00F33BD6">
        <w:rPr>
          <w:rFonts w:ascii="Arial" w:eastAsia="Times New Roman" w:hAnsi="Arial" w:cs="Arial"/>
          <w:color w:val="000000"/>
          <w:sz w:val="23"/>
          <w:szCs w:val="23"/>
          <w:shd w:val="clear" w:color="auto" w:fill="FFFFFF"/>
          <w:lang w:eastAsia="ru-RU"/>
        </w:rPr>
        <w:t>.</w:t>
      </w:r>
      <w:proofErr w:type="gramEnd"/>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Что касается требований к ответчику Н.М.</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ой суд приходит к следующему.</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Обязательное страхование ответственности автовладельца осуществляется в целях </w:t>
      </w:r>
      <w:r w:rsidRPr="00F33BD6">
        <w:rPr>
          <w:rFonts w:ascii="Arial" w:eastAsia="Times New Roman" w:hAnsi="Arial" w:cs="Arial"/>
          <w:b/>
          <w:bCs/>
          <w:color w:val="333333"/>
          <w:sz w:val="23"/>
          <w:szCs w:val="23"/>
          <w:bdr w:val="none" w:sz="0" w:space="0" w:color="auto" w:frame="1"/>
          <w:lang w:eastAsia="ru-RU"/>
        </w:rPr>
        <w:t>защиты прав </w:t>
      </w:r>
      <w:r w:rsidRPr="00F33BD6">
        <w:rPr>
          <w:rFonts w:ascii="Arial" w:eastAsia="Times New Roman" w:hAnsi="Arial" w:cs="Arial"/>
          <w:color w:val="000000"/>
          <w:sz w:val="23"/>
          <w:szCs w:val="23"/>
          <w:shd w:val="clear" w:color="auto" w:fill="FFFFFF"/>
          <w:lang w:eastAsia="ru-RU"/>
        </w:rPr>
        <w:t xml:space="preserve">потерпевших на возмещение вреда, причиненного их жизни, здоровью или имуществу при использовании транспортных средств иными лицами. При этом, принимая во внимание принцип реального возмещения убытков, с </w:t>
      </w:r>
      <w:proofErr w:type="spellStart"/>
      <w:r w:rsidRPr="00F33BD6">
        <w:rPr>
          <w:rFonts w:ascii="Arial" w:eastAsia="Times New Roman" w:hAnsi="Arial" w:cs="Arial"/>
          <w:color w:val="000000"/>
          <w:sz w:val="23"/>
          <w:szCs w:val="23"/>
          <w:shd w:val="clear" w:color="auto" w:fill="FFFFFF"/>
          <w:lang w:eastAsia="ru-RU"/>
        </w:rPr>
        <w:t>причинителя</w:t>
      </w:r>
      <w:proofErr w:type="spellEnd"/>
      <w:r w:rsidRPr="00F33BD6">
        <w:rPr>
          <w:rFonts w:ascii="Arial" w:eastAsia="Times New Roman" w:hAnsi="Arial" w:cs="Arial"/>
          <w:color w:val="000000"/>
          <w:sz w:val="23"/>
          <w:szCs w:val="23"/>
          <w:shd w:val="clear" w:color="auto" w:fill="FFFFFF"/>
          <w:lang w:eastAsia="ru-RU"/>
        </w:rPr>
        <w:t xml:space="preserve"> вреда подлежит взысканию разница между суммой ущерба, определенной с учетом износа и подлежащей выплате страховой компанией, и суммой ущерба, определенной без учета износа.</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В связи с этим с ответчика Н.М.</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ой подлежит взысканию, как с непосредственного виновника ДТП – 40 183 руб.88 коп. (114983,88-74800)</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соответствии с Постановлением Конституционного Суда РФ от 10 марта 2017 г. N 6-</w:t>
      </w:r>
      <w:r w:rsidRPr="00F33BD6">
        <w:rPr>
          <w:rFonts w:ascii="Arial" w:eastAsia="Times New Roman" w:hAnsi="Arial" w:cs="Arial"/>
          <w:color w:val="000000"/>
          <w:sz w:val="23"/>
          <w:szCs w:val="23"/>
          <w:shd w:val="clear" w:color="auto" w:fill="FFFFFF"/>
          <w:lang w:eastAsia="ru-RU"/>
        </w:rPr>
        <w:lastRenderedPageBreak/>
        <w:t>П "По делу о проверке конституционности ст. </w:t>
      </w:r>
      <w:hyperlink r:id="rId24"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F33BD6">
          <w:rPr>
            <w:rFonts w:ascii="Arial" w:eastAsia="Times New Roman" w:hAnsi="Arial" w:cs="Arial"/>
            <w:color w:val="8859A8"/>
            <w:sz w:val="23"/>
            <w:szCs w:val="23"/>
            <w:u w:val="single"/>
            <w:bdr w:val="none" w:sz="0" w:space="0" w:color="auto" w:frame="1"/>
            <w:lang w:eastAsia="ru-RU"/>
          </w:rPr>
          <w:t>15</w:t>
        </w:r>
      </w:hyperlink>
      <w:r w:rsidRPr="00F33BD6">
        <w:rPr>
          <w:rFonts w:ascii="Arial" w:eastAsia="Times New Roman" w:hAnsi="Arial" w:cs="Arial"/>
          <w:color w:val="000000"/>
          <w:sz w:val="23"/>
          <w:szCs w:val="23"/>
          <w:shd w:val="clear" w:color="auto" w:fill="FFFFFF"/>
          <w:lang w:eastAsia="ru-RU"/>
        </w:rPr>
        <w:t>, п. 1 ст. </w:t>
      </w:r>
      <w:hyperlink r:id="rId25"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F33BD6">
          <w:rPr>
            <w:rFonts w:ascii="Arial" w:eastAsia="Times New Roman" w:hAnsi="Arial" w:cs="Arial"/>
            <w:color w:val="8859A8"/>
            <w:sz w:val="23"/>
            <w:szCs w:val="23"/>
            <w:u w:val="single"/>
            <w:bdr w:val="none" w:sz="0" w:space="0" w:color="auto" w:frame="1"/>
            <w:lang w:eastAsia="ru-RU"/>
          </w:rPr>
          <w:t>1064</w:t>
        </w:r>
      </w:hyperlink>
      <w:r w:rsidRPr="00F33BD6">
        <w:rPr>
          <w:rFonts w:ascii="Arial" w:eastAsia="Times New Roman" w:hAnsi="Arial" w:cs="Arial"/>
          <w:color w:val="000000"/>
          <w:sz w:val="23"/>
          <w:szCs w:val="23"/>
          <w:shd w:val="clear" w:color="auto" w:fill="FFFFFF"/>
          <w:lang w:eastAsia="ru-RU"/>
        </w:rPr>
        <w:t>, ст. </w:t>
      </w:r>
      <w:hyperlink r:id="rId26"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2. Возмещение вреда лицом, застраховавшим свою ответственность" w:history="1">
        <w:r w:rsidRPr="00F33BD6">
          <w:rPr>
            <w:rFonts w:ascii="Arial" w:eastAsia="Times New Roman" w:hAnsi="Arial" w:cs="Arial"/>
            <w:color w:val="8859A8"/>
            <w:sz w:val="23"/>
            <w:szCs w:val="23"/>
            <w:u w:val="single"/>
            <w:bdr w:val="none" w:sz="0" w:space="0" w:color="auto" w:frame="1"/>
            <w:lang w:eastAsia="ru-RU"/>
          </w:rPr>
          <w:t>1072</w:t>
        </w:r>
      </w:hyperlink>
      <w:r w:rsidRPr="00F33BD6">
        <w:rPr>
          <w:rFonts w:ascii="Arial" w:eastAsia="Times New Roman" w:hAnsi="Arial" w:cs="Arial"/>
          <w:color w:val="000000"/>
          <w:sz w:val="23"/>
          <w:szCs w:val="23"/>
          <w:shd w:val="clear" w:color="auto" w:fill="FFFFFF"/>
          <w:lang w:eastAsia="ru-RU"/>
        </w:rPr>
        <w:t> и п. 1 ст. </w:t>
      </w:r>
      <w:hyperlink r:id="rId2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sidRPr="00F33BD6">
          <w:rPr>
            <w:rFonts w:ascii="Arial" w:eastAsia="Times New Roman" w:hAnsi="Arial" w:cs="Arial"/>
            <w:color w:val="8859A8"/>
            <w:sz w:val="23"/>
            <w:szCs w:val="23"/>
            <w:u w:val="single"/>
            <w:bdr w:val="none" w:sz="0" w:space="0" w:color="auto" w:frame="1"/>
            <w:lang w:eastAsia="ru-RU"/>
          </w:rPr>
          <w:t>1079</w:t>
        </w:r>
      </w:hyperlink>
      <w:r w:rsidRPr="00F33BD6">
        <w:rPr>
          <w:rFonts w:ascii="Arial" w:eastAsia="Times New Roman" w:hAnsi="Arial" w:cs="Arial"/>
          <w:color w:val="000000"/>
          <w:sz w:val="23"/>
          <w:szCs w:val="23"/>
          <w:shd w:val="clear" w:color="auto" w:fill="FFFFFF"/>
          <w:lang w:eastAsia="ru-RU"/>
        </w:rPr>
        <w:t xml:space="preserve"> Гражданского кодекса Российской Федерации в связи с жалобами граждан А.С. </w:t>
      </w:r>
      <w:proofErr w:type="spellStart"/>
      <w:r w:rsidRPr="00F33BD6">
        <w:rPr>
          <w:rFonts w:ascii="Arial" w:eastAsia="Times New Roman" w:hAnsi="Arial" w:cs="Arial"/>
          <w:color w:val="000000"/>
          <w:sz w:val="23"/>
          <w:szCs w:val="23"/>
          <w:shd w:val="clear" w:color="auto" w:fill="FFFFFF"/>
          <w:lang w:eastAsia="ru-RU"/>
        </w:rPr>
        <w:t>Аринушенко</w:t>
      </w:r>
      <w:proofErr w:type="spellEnd"/>
      <w:r w:rsidRPr="00F33BD6">
        <w:rPr>
          <w:rFonts w:ascii="Arial" w:eastAsia="Times New Roman" w:hAnsi="Arial" w:cs="Arial"/>
          <w:color w:val="000000"/>
          <w:sz w:val="23"/>
          <w:szCs w:val="23"/>
          <w:shd w:val="clear" w:color="auto" w:fill="FFFFFF"/>
          <w:lang w:eastAsia="ru-RU"/>
        </w:rPr>
        <w:t>, и других", согласно которому, положения ст. </w:t>
      </w:r>
      <w:hyperlink r:id="rId28"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F33BD6">
          <w:rPr>
            <w:rFonts w:ascii="Arial" w:eastAsia="Times New Roman" w:hAnsi="Arial" w:cs="Arial"/>
            <w:color w:val="8859A8"/>
            <w:sz w:val="23"/>
            <w:szCs w:val="23"/>
            <w:u w:val="single"/>
            <w:bdr w:val="none" w:sz="0" w:space="0" w:color="auto" w:frame="1"/>
            <w:lang w:eastAsia="ru-RU"/>
          </w:rPr>
          <w:t>15</w:t>
        </w:r>
      </w:hyperlink>
      <w:r w:rsidRPr="00F33BD6">
        <w:rPr>
          <w:rFonts w:ascii="Arial" w:eastAsia="Times New Roman" w:hAnsi="Arial" w:cs="Arial"/>
          <w:color w:val="000000"/>
          <w:sz w:val="23"/>
          <w:szCs w:val="23"/>
          <w:shd w:val="clear" w:color="auto" w:fill="FFFFFF"/>
          <w:lang w:eastAsia="ru-RU"/>
        </w:rPr>
        <w:t>, п. 1 ст. </w:t>
      </w:r>
      <w:hyperlink r:id="rId29"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F33BD6">
          <w:rPr>
            <w:rFonts w:ascii="Arial" w:eastAsia="Times New Roman" w:hAnsi="Arial" w:cs="Arial"/>
            <w:color w:val="8859A8"/>
            <w:sz w:val="23"/>
            <w:szCs w:val="23"/>
            <w:u w:val="single"/>
            <w:bdr w:val="none" w:sz="0" w:space="0" w:color="auto" w:frame="1"/>
            <w:lang w:eastAsia="ru-RU"/>
          </w:rPr>
          <w:t>1064</w:t>
        </w:r>
      </w:hyperlink>
      <w:r w:rsidRPr="00F33BD6">
        <w:rPr>
          <w:rFonts w:ascii="Arial" w:eastAsia="Times New Roman" w:hAnsi="Arial" w:cs="Arial"/>
          <w:color w:val="000000"/>
          <w:sz w:val="23"/>
          <w:szCs w:val="23"/>
          <w:shd w:val="clear" w:color="auto" w:fill="FFFFFF"/>
          <w:lang w:eastAsia="ru-RU"/>
        </w:rPr>
        <w:t>, ст. </w:t>
      </w:r>
      <w:hyperlink r:id="rId30"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2. Возмещение вреда лицом, застраховавшим свою ответственность" w:history="1">
        <w:r w:rsidRPr="00F33BD6">
          <w:rPr>
            <w:rFonts w:ascii="Arial" w:eastAsia="Times New Roman" w:hAnsi="Arial" w:cs="Arial"/>
            <w:color w:val="8859A8"/>
            <w:sz w:val="23"/>
            <w:szCs w:val="23"/>
            <w:u w:val="single"/>
            <w:bdr w:val="none" w:sz="0" w:space="0" w:color="auto" w:frame="1"/>
            <w:lang w:eastAsia="ru-RU"/>
          </w:rPr>
          <w:t>1072</w:t>
        </w:r>
      </w:hyperlink>
      <w:r w:rsidRPr="00F33BD6">
        <w:rPr>
          <w:rFonts w:ascii="Arial" w:eastAsia="Times New Roman" w:hAnsi="Arial" w:cs="Arial"/>
          <w:color w:val="000000"/>
          <w:sz w:val="23"/>
          <w:szCs w:val="23"/>
          <w:shd w:val="clear" w:color="auto" w:fill="FFFFFF"/>
          <w:lang w:eastAsia="ru-RU"/>
        </w:rPr>
        <w:t> и п. 1 ст. </w:t>
      </w:r>
      <w:hyperlink r:id="rId31"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sidRPr="00F33BD6">
          <w:rPr>
            <w:rFonts w:ascii="Arial" w:eastAsia="Times New Roman" w:hAnsi="Arial" w:cs="Arial"/>
            <w:color w:val="8859A8"/>
            <w:sz w:val="23"/>
            <w:szCs w:val="23"/>
            <w:u w:val="single"/>
            <w:bdr w:val="none" w:sz="0" w:space="0" w:color="auto" w:frame="1"/>
            <w:lang w:eastAsia="ru-RU"/>
          </w:rPr>
          <w:t>1079</w:t>
        </w:r>
      </w:hyperlink>
      <w:r w:rsidRPr="00F33BD6">
        <w:rPr>
          <w:rFonts w:ascii="Arial" w:eastAsia="Times New Roman" w:hAnsi="Arial" w:cs="Arial"/>
          <w:color w:val="000000"/>
          <w:sz w:val="23"/>
          <w:szCs w:val="23"/>
          <w:shd w:val="clear" w:color="auto" w:fill="FFFFFF"/>
          <w:lang w:eastAsia="ru-RU"/>
        </w:rPr>
        <w:t> ГК Российской Федерации по своему конституционно-правовому смыслу в системе действующего правового регулирования (во взаимосвязи с положениями Федерального закона "Об обязательном страховании гражданской ответственности владельцев транспортных средств") предполагают возможность возмещения лицом,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 потерпевшему, которому по указанному договору страховой организацией выплачено страховое возмещение в размере, исчисленном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износа подлежащих замене деталей, узлов и агрегатов транспортного средства, имущественного вреда исходя из принципа полного его возмещения, если потерпевшим представлены надлежащие доказательства того, что размер фактически понесенного им ущерба превышает сумму полученного страхового возмещения.</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При указанных обстоятельствах суд сходит из того, что размер расходов на устранение повреждений включается в состав реального ущерба истца полностью, основания для его уменьшения с учетом износа в рассматриваемом случае ни законом, ни договором не предусмотрены.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Как следует из материалов дела, за оформление экспертного заключения по определению стоимости восстановительного ремонта истцом оплачено 8 800 руб.</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С учетом изложенного, учитывая, что присуждение суммы в указанном выше размере является неразумным, нарушающим баланс процессуальных </w:t>
      </w:r>
      <w:r w:rsidRPr="00F33BD6">
        <w:rPr>
          <w:rFonts w:ascii="Arial" w:eastAsia="Times New Roman" w:hAnsi="Arial" w:cs="Arial"/>
          <w:b/>
          <w:bCs/>
          <w:color w:val="333333"/>
          <w:sz w:val="23"/>
          <w:szCs w:val="23"/>
          <w:bdr w:val="none" w:sz="0" w:space="0" w:color="auto" w:frame="1"/>
          <w:lang w:eastAsia="ru-RU"/>
        </w:rPr>
        <w:t>прав </w:t>
      </w:r>
      <w:r w:rsidRPr="00F33BD6">
        <w:rPr>
          <w:rFonts w:ascii="Arial" w:eastAsia="Times New Roman" w:hAnsi="Arial" w:cs="Arial"/>
          <w:color w:val="000000"/>
          <w:sz w:val="23"/>
          <w:szCs w:val="23"/>
          <w:shd w:val="clear" w:color="auto" w:fill="FFFFFF"/>
          <w:lang w:eastAsia="ru-RU"/>
        </w:rPr>
        <w:t>и обязанностей сторон, суд считает необходимым снизить размер понесенных истцом расходов на оплату независимой технической экспертизы до 3000 руб.</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соответствии со ст.</w:t>
      </w:r>
      <w:hyperlink r:id="rId32" w:tgtFrame="_blank" w:tooltip="ГПК РФ &gt;  Раздел I. Общие положения &gt; Глава 7. Судебные расходы &gt; Статья 100. Возмещение расходов на оплату услуг представителя" w:history="1">
        <w:r w:rsidRPr="00F33BD6">
          <w:rPr>
            <w:rFonts w:ascii="Arial" w:eastAsia="Times New Roman" w:hAnsi="Arial" w:cs="Arial"/>
            <w:color w:val="8859A8"/>
            <w:sz w:val="23"/>
            <w:szCs w:val="23"/>
            <w:u w:val="single"/>
            <w:bdr w:val="none" w:sz="0" w:space="0" w:color="auto" w:frame="1"/>
            <w:lang w:eastAsia="ru-RU"/>
          </w:rPr>
          <w:t>100 ГПК РФ</w:t>
        </w:r>
      </w:hyperlink>
      <w:r w:rsidRPr="00F33BD6">
        <w:rPr>
          <w:rFonts w:ascii="Arial" w:eastAsia="Times New Roman" w:hAnsi="Arial" w:cs="Arial"/>
          <w:color w:val="000000"/>
          <w:sz w:val="23"/>
          <w:szCs w:val="23"/>
          <w:shd w:val="clear" w:color="auto" w:fill="FFFFFF"/>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Поэтому суд с учетом объема проведенной представителем истца работ, а также с учетом принципов разумности и справедливости полагает необходимым возместить с ответчика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расходы истца на оплату услуг представителя в размере 4000 руб., с ответчика Н.М.</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ой - расходы истца на оплату услуг представителя в размере 2000 руб.(л.д.70,71).</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рамках рассмотрения дела о возмещении убытков истец должен доказать суду обоснованность и необходимость расходов, которые он понес для восстановления своего нарушенного </w:t>
      </w:r>
      <w:r w:rsidRPr="00F33BD6">
        <w:rPr>
          <w:rFonts w:ascii="Arial" w:eastAsia="Times New Roman" w:hAnsi="Arial" w:cs="Arial"/>
          <w:b/>
          <w:bCs/>
          <w:color w:val="333333"/>
          <w:sz w:val="23"/>
          <w:szCs w:val="23"/>
          <w:bdr w:val="none" w:sz="0" w:space="0" w:color="auto" w:frame="1"/>
          <w:lang w:eastAsia="ru-RU"/>
        </w:rPr>
        <w:t>права </w:t>
      </w:r>
      <w:r w:rsidRPr="00F33BD6">
        <w:rPr>
          <w:rFonts w:ascii="Arial" w:eastAsia="Times New Roman" w:hAnsi="Arial" w:cs="Arial"/>
          <w:color w:val="000000"/>
          <w:sz w:val="23"/>
          <w:szCs w:val="23"/>
          <w:shd w:val="clear" w:color="auto" w:fill="FFFFFF"/>
          <w:lang w:eastAsia="ru-RU"/>
        </w:rPr>
        <w:t>. При этом он не </w:t>
      </w:r>
      <w:r w:rsidRPr="00F33BD6">
        <w:rPr>
          <w:rFonts w:ascii="Arial" w:eastAsia="Times New Roman" w:hAnsi="Arial" w:cs="Arial"/>
          <w:b/>
          <w:bCs/>
          <w:color w:val="333333"/>
          <w:sz w:val="23"/>
          <w:szCs w:val="23"/>
          <w:bdr w:val="none" w:sz="0" w:space="0" w:color="auto" w:frame="1"/>
          <w:lang w:eastAsia="ru-RU"/>
        </w:rPr>
        <w:t>вправе </w:t>
      </w:r>
      <w:r w:rsidRPr="00F33BD6">
        <w:rPr>
          <w:rFonts w:ascii="Arial" w:eastAsia="Times New Roman" w:hAnsi="Arial" w:cs="Arial"/>
          <w:color w:val="000000"/>
          <w:sz w:val="23"/>
          <w:szCs w:val="23"/>
          <w:shd w:val="clear" w:color="auto" w:fill="FFFFFF"/>
          <w:lang w:eastAsia="ru-RU"/>
        </w:rPr>
        <w:t>искусственно увеличивать их размер для последующего взыскания со страховщика. Истец, наоборот, исходя из принципов добросовестности и разумности, обязан предпринимать все зависящие от него разумные меры по уменьшению размера убытков, их предотвращению, минимизации негативных последствий.</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Требования о взыскании расходов за составление доверенности суд считает несостоятельными и подлежащими отклонению, поскольку данные расходы не являются необходимыми, так как указанная доверенность носит универсальный характер и составлена в целях совершения представителем полномочий, перечисленных в ст.</w:t>
      </w:r>
      <w:hyperlink r:id="rId33" w:tgtFrame="_blank" w:tooltip="ГПК РФ &gt;  Раздел I. Общие положения &gt; Глава 5. Представительство в суде &gt; Статья 53. Оформление полномочий представителя" w:history="1">
        <w:r w:rsidRPr="00F33BD6">
          <w:rPr>
            <w:rFonts w:ascii="Arial" w:eastAsia="Times New Roman" w:hAnsi="Arial" w:cs="Arial"/>
            <w:color w:val="8859A8"/>
            <w:sz w:val="23"/>
            <w:szCs w:val="23"/>
            <w:u w:val="single"/>
            <w:bdr w:val="none" w:sz="0" w:space="0" w:color="auto" w:frame="1"/>
            <w:lang w:eastAsia="ru-RU"/>
          </w:rPr>
          <w:t>53 ГПК РФ</w:t>
        </w:r>
      </w:hyperlink>
      <w:r w:rsidRPr="00F33BD6">
        <w:rPr>
          <w:rFonts w:ascii="Arial" w:eastAsia="Times New Roman" w:hAnsi="Arial" w:cs="Arial"/>
          <w:color w:val="000000"/>
          <w:sz w:val="23"/>
          <w:szCs w:val="23"/>
          <w:shd w:val="clear" w:color="auto" w:fill="FFFFFF"/>
          <w:lang w:eastAsia="ru-RU"/>
        </w:rPr>
        <w:t> в течение года.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lastRenderedPageBreak/>
        <w:t>Согласно ст.</w:t>
      </w:r>
      <w:hyperlink r:id="rId34" w:tgtFrame="_blank" w:tooltip="ГПК РФ &gt;  Раздел I. Общие положения &gt; Глава 7. Судебные расходы &gt; Статья 98. Распределение судебных расходов между сторонами" w:history="1">
        <w:r w:rsidRPr="00F33BD6">
          <w:rPr>
            <w:rFonts w:ascii="Arial" w:eastAsia="Times New Roman" w:hAnsi="Arial" w:cs="Arial"/>
            <w:color w:val="8859A8"/>
            <w:sz w:val="23"/>
            <w:szCs w:val="23"/>
            <w:u w:val="single"/>
            <w:bdr w:val="none" w:sz="0" w:space="0" w:color="auto" w:frame="1"/>
            <w:lang w:eastAsia="ru-RU"/>
          </w:rPr>
          <w:t>98 ГПК РФ</w:t>
        </w:r>
      </w:hyperlink>
      <w:r w:rsidRPr="00F33BD6">
        <w:rPr>
          <w:rFonts w:ascii="Arial" w:eastAsia="Times New Roman" w:hAnsi="Arial" w:cs="Arial"/>
          <w:color w:val="000000"/>
          <w:sz w:val="23"/>
          <w:szCs w:val="23"/>
          <w:shd w:val="clear" w:color="auto" w:fill="FFFFFF"/>
          <w:lang w:eastAsia="ru-RU"/>
        </w:rPr>
        <w:t> с ответчика Н.М.</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ой подлежит взысканию государственная пошлина в пользу истца 1031 руб., в доход бюджета муниципального образования </w:t>
      </w:r>
      <w:proofErr w:type="spellStart"/>
      <w:r w:rsidRPr="00F33BD6">
        <w:rPr>
          <w:rFonts w:ascii="Arial" w:eastAsia="Times New Roman" w:hAnsi="Arial" w:cs="Arial"/>
          <w:color w:val="000000"/>
          <w:sz w:val="23"/>
          <w:szCs w:val="23"/>
          <w:shd w:val="clear" w:color="auto" w:fill="FFFFFF"/>
          <w:lang w:eastAsia="ru-RU"/>
        </w:rPr>
        <w:t>г.Казани</w:t>
      </w:r>
      <w:proofErr w:type="spellEnd"/>
      <w:r w:rsidRPr="00F33BD6">
        <w:rPr>
          <w:rFonts w:ascii="Arial" w:eastAsia="Times New Roman" w:hAnsi="Arial" w:cs="Arial"/>
          <w:color w:val="000000"/>
          <w:sz w:val="23"/>
          <w:szCs w:val="23"/>
          <w:shd w:val="clear" w:color="auto" w:fill="FFFFFF"/>
          <w:lang w:eastAsia="ru-RU"/>
        </w:rPr>
        <w:t xml:space="preserve"> – 374 руб. 52 коп., с ответчика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 государственная пошлина в доход бюджета муниципального образования </w:t>
      </w:r>
      <w:proofErr w:type="spellStart"/>
      <w:r w:rsidRPr="00F33BD6">
        <w:rPr>
          <w:rFonts w:ascii="Arial" w:eastAsia="Times New Roman" w:hAnsi="Arial" w:cs="Arial"/>
          <w:color w:val="000000"/>
          <w:sz w:val="23"/>
          <w:szCs w:val="23"/>
          <w:shd w:val="clear" w:color="auto" w:fill="FFFFFF"/>
          <w:lang w:eastAsia="ru-RU"/>
        </w:rPr>
        <w:t>г.Казани</w:t>
      </w:r>
      <w:proofErr w:type="spellEnd"/>
      <w:r w:rsidRPr="00F33BD6">
        <w:rPr>
          <w:rFonts w:ascii="Arial" w:eastAsia="Times New Roman" w:hAnsi="Arial" w:cs="Arial"/>
          <w:color w:val="000000"/>
          <w:sz w:val="23"/>
          <w:szCs w:val="23"/>
          <w:shd w:val="clear" w:color="auto" w:fill="FFFFFF"/>
          <w:lang w:eastAsia="ru-RU"/>
        </w:rPr>
        <w:t xml:space="preserve"> в сумме 818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Руководствуясь ст.ст.</w:t>
      </w:r>
      <w:hyperlink r:id="rId3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F33BD6">
          <w:rPr>
            <w:rFonts w:ascii="Arial" w:eastAsia="Times New Roman" w:hAnsi="Arial" w:cs="Arial"/>
            <w:color w:val="8859A8"/>
            <w:sz w:val="23"/>
            <w:szCs w:val="23"/>
            <w:u w:val="single"/>
            <w:bdr w:val="none" w:sz="0" w:space="0" w:color="auto" w:frame="1"/>
            <w:lang w:eastAsia="ru-RU"/>
          </w:rPr>
          <w:t>194</w:t>
        </w:r>
      </w:hyperlink>
      <w:r w:rsidRPr="00F33BD6">
        <w:rPr>
          <w:rFonts w:ascii="Arial" w:eastAsia="Times New Roman" w:hAnsi="Arial" w:cs="Arial"/>
          <w:color w:val="000000"/>
          <w:sz w:val="23"/>
          <w:szCs w:val="23"/>
          <w:shd w:val="clear" w:color="auto" w:fill="FFFFFF"/>
          <w:lang w:eastAsia="ru-RU"/>
        </w:rPr>
        <w:t>-</w:t>
      </w:r>
      <w:hyperlink r:id="rId3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F33BD6">
          <w:rPr>
            <w:rFonts w:ascii="Arial" w:eastAsia="Times New Roman" w:hAnsi="Arial" w:cs="Arial"/>
            <w:color w:val="8859A8"/>
            <w:sz w:val="23"/>
            <w:szCs w:val="23"/>
            <w:u w:val="single"/>
            <w:bdr w:val="none" w:sz="0" w:space="0" w:color="auto" w:frame="1"/>
            <w:lang w:eastAsia="ru-RU"/>
          </w:rPr>
          <w:t>199 ГПК РФ</w:t>
        </w:r>
      </w:hyperlink>
      <w:r w:rsidRPr="00F33BD6">
        <w:rPr>
          <w:rFonts w:ascii="Arial" w:eastAsia="Times New Roman" w:hAnsi="Arial" w:cs="Arial"/>
          <w:color w:val="000000"/>
          <w:sz w:val="23"/>
          <w:szCs w:val="23"/>
          <w:shd w:val="clear" w:color="auto" w:fill="FFFFFF"/>
          <w:lang w:eastAsia="ru-RU"/>
        </w:rPr>
        <w:t>, суд,-</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End"/>
    </w:p>
    <w:p w:rsidR="00F33BD6" w:rsidRPr="00F33BD6" w:rsidRDefault="00F33BD6" w:rsidP="00F33BD6">
      <w:pPr>
        <w:spacing w:after="0" w:line="293" w:lineRule="atLeast"/>
        <w:jc w:val="center"/>
        <w:rPr>
          <w:rFonts w:ascii="Arial" w:eastAsia="Times New Roman" w:hAnsi="Arial" w:cs="Arial"/>
          <w:color w:val="000000"/>
          <w:sz w:val="23"/>
          <w:szCs w:val="23"/>
          <w:lang w:eastAsia="ru-RU"/>
        </w:rPr>
      </w:pPr>
      <w:r w:rsidRPr="00F33BD6">
        <w:rPr>
          <w:rFonts w:ascii="Arial" w:eastAsia="Times New Roman" w:hAnsi="Arial" w:cs="Arial"/>
          <w:b/>
          <w:bCs/>
          <w:color w:val="000000"/>
          <w:sz w:val="23"/>
          <w:szCs w:val="23"/>
          <w:bdr w:val="none" w:sz="0" w:space="0" w:color="auto" w:frame="1"/>
          <w:lang w:eastAsia="ru-RU"/>
        </w:rPr>
        <w:t>РЕШИЛ:</w:t>
      </w:r>
    </w:p>
    <w:p w:rsidR="007370BC" w:rsidRPr="00F33BD6" w:rsidRDefault="00F33BD6" w:rsidP="00F33BD6">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Иск удовлетворить частично.</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proofErr w:type="gramStart"/>
      <w:r w:rsidRPr="00F33BD6">
        <w:rPr>
          <w:rFonts w:ascii="Arial" w:eastAsia="Times New Roman" w:hAnsi="Arial" w:cs="Arial"/>
          <w:color w:val="000000"/>
          <w:sz w:val="23"/>
          <w:szCs w:val="23"/>
          <w:shd w:val="clear" w:color="auto" w:fill="FFFFFF"/>
          <w:lang w:eastAsia="ru-RU"/>
        </w:rPr>
        <w:t>Взыскать с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в пользу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страховое возмещение в размере 11 949 руб. 98 коп., штраф в размере 1000 руб., неустойку в размере 1000 руб., расходы за оценку 3000 руб., расходы за услуги представителя 4000 руб., в счет компенсации морального вреда 1000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Взыскать с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ой в пользу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в счет возмещения ущерба 40 183 руб. 88 коп., расходы за оценку</w:t>
      </w:r>
      <w:proofErr w:type="gramEnd"/>
      <w:r w:rsidRPr="00F33BD6">
        <w:rPr>
          <w:rFonts w:ascii="Arial" w:eastAsia="Times New Roman" w:hAnsi="Arial" w:cs="Arial"/>
          <w:color w:val="000000"/>
          <w:sz w:val="23"/>
          <w:szCs w:val="23"/>
          <w:shd w:val="clear" w:color="auto" w:fill="FFFFFF"/>
          <w:lang w:eastAsia="ru-RU"/>
        </w:rPr>
        <w:t xml:space="preserve"> 3000 руб., расходы за услуги представителя 2000 руб., в возврат госпошлины 1031 руб.</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Взыскать с ПАО СК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государственную пошлину в доход бюджета муниципального образования </w:t>
      </w:r>
      <w:proofErr w:type="spellStart"/>
      <w:r w:rsidRPr="00F33BD6">
        <w:rPr>
          <w:rFonts w:ascii="Arial" w:eastAsia="Times New Roman" w:hAnsi="Arial" w:cs="Arial"/>
          <w:color w:val="000000"/>
          <w:sz w:val="23"/>
          <w:szCs w:val="23"/>
          <w:shd w:val="clear" w:color="auto" w:fill="FFFFFF"/>
          <w:lang w:eastAsia="ru-RU"/>
        </w:rPr>
        <w:t>г</w:t>
      </w:r>
      <w:proofErr w:type="gramStart"/>
      <w:r w:rsidRPr="00F33BD6">
        <w:rPr>
          <w:rFonts w:ascii="Arial" w:eastAsia="Times New Roman" w:hAnsi="Arial" w:cs="Arial"/>
          <w:color w:val="000000"/>
          <w:sz w:val="23"/>
          <w:szCs w:val="23"/>
          <w:shd w:val="clear" w:color="auto" w:fill="FFFFFF"/>
          <w:lang w:eastAsia="ru-RU"/>
        </w:rPr>
        <w:t>.К</w:t>
      </w:r>
      <w:proofErr w:type="gramEnd"/>
      <w:r w:rsidRPr="00F33BD6">
        <w:rPr>
          <w:rFonts w:ascii="Arial" w:eastAsia="Times New Roman" w:hAnsi="Arial" w:cs="Arial"/>
          <w:color w:val="000000"/>
          <w:sz w:val="23"/>
          <w:szCs w:val="23"/>
          <w:shd w:val="clear" w:color="auto" w:fill="FFFFFF"/>
          <w:lang w:eastAsia="ru-RU"/>
        </w:rPr>
        <w:t>азани</w:t>
      </w:r>
      <w:proofErr w:type="spellEnd"/>
      <w:r w:rsidRPr="00F33BD6">
        <w:rPr>
          <w:rFonts w:ascii="Arial" w:eastAsia="Times New Roman" w:hAnsi="Arial" w:cs="Arial"/>
          <w:color w:val="000000"/>
          <w:sz w:val="23"/>
          <w:szCs w:val="23"/>
          <w:shd w:val="clear" w:color="auto" w:fill="FFFFFF"/>
          <w:lang w:eastAsia="ru-RU"/>
        </w:rPr>
        <w:t xml:space="preserve"> в сумме 818 руб.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Взыскать с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 </w:t>
      </w:r>
      <w:r w:rsidR="00E264E7">
        <w:rPr>
          <w:rFonts w:ascii="Arial" w:eastAsia="Times New Roman" w:hAnsi="Arial" w:cs="Arial"/>
          <w:color w:val="000000"/>
          <w:sz w:val="23"/>
          <w:szCs w:val="23"/>
          <w:shd w:val="clear" w:color="auto" w:fill="FFFFFF"/>
          <w:lang w:eastAsia="ru-RU"/>
        </w:rPr>
        <w:t>+++++</w:t>
      </w:r>
      <w:r w:rsidRPr="00F33BD6">
        <w:rPr>
          <w:rFonts w:ascii="Arial" w:eastAsia="Times New Roman" w:hAnsi="Arial" w:cs="Arial"/>
          <w:color w:val="000000"/>
          <w:sz w:val="23"/>
          <w:szCs w:val="23"/>
          <w:shd w:val="clear" w:color="auto" w:fill="FFFFFF"/>
          <w:lang w:eastAsia="ru-RU"/>
        </w:rPr>
        <w:t xml:space="preserve">ой государственную пошлину в доход бюджета муниципального образования </w:t>
      </w:r>
      <w:proofErr w:type="spellStart"/>
      <w:r w:rsidRPr="00F33BD6">
        <w:rPr>
          <w:rFonts w:ascii="Arial" w:eastAsia="Times New Roman" w:hAnsi="Arial" w:cs="Arial"/>
          <w:color w:val="000000"/>
          <w:sz w:val="23"/>
          <w:szCs w:val="23"/>
          <w:shd w:val="clear" w:color="auto" w:fill="FFFFFF"/>
          <w:lang w:eastAsia="ru-RU"/>
        </w:rPr>
        <w:t>г.Казани</w:t>
      </w:r>
      <w:proofErr w:type="spellEnd"/>
      <w:r w:rsidRPr="00F33BD6">
        <w:rPr>
          <w:rFonts w:ascii="Arial" w:eastAsia="Times New Roman" w:hAnsi="Arial" w:cs="Arial"/>
          <w:color w:val="000000"/>
          <w:sz w:val="23"/>
          <w:szCs w:val="23"/>
          <w:shd w:val="clear" w:color="auto" w:fill="FFFFFF"/>
          <w:lang w:eastAsia="ru-RU"/>
        </w:rPr>
        <w:t xml:space="preserve"> в сумме 374 руб. 52 коп.</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В удовлетворение остальной части иска отказать. </w:t>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lang w:eastAsia="ru-RU"/>
        </w:rPr>
        <w:br/>
      </w:r>
      <w:r w:rsidRPr="00F33BD6">
        <w:rPr>
          <w:rFonts w:ascii="Arial" w:eastAsia="Times New Roman" w:hAnsi="Arial" w:cs="Arial"/>
          <w:color w:val="000000"/>
          <w:sz w:val="23"/>
          <w:szCs w:val="23"/>
          <w:shd w:val="clear" w:color="auto" w:fill="FFFFFF"/>
          <w:lang w:eastAsia="ru-RU"/>
        </w:rPr>
        <w:t xml:space="preserve">Решение может быть обжаловано в Верховный Суд Республики Татарстан в течение месяца со дня составления мотивированного решения через </w:t>
      </w:r>
      <w:proofErr w:type="spellStart"/>
      <w:r w:rsidRPr="00F33BD6">
        <w:rPr>
          <w:rFonts w:ascii="Arial" w:eastAsia="Times New Roman" w:hAnsi="Arial" w:cs="Arial"/>
          <w:color w:val="000000"/>
          <w:sz w:val="23"/>
          <w:szCs w:val="23"/>
          <w:shd w:val="clear" w:color="auto" w:fill="FFFFFF"/>
          <w:lang w:eastAsia="ru-RU"/>
        </w:rPr>
        <w:t>Вахитовский</w:t>
      </w:r>
      <w:proofErr w:type="spellEnd"/>
      <w:r w:rsidRPr="00F33BD6">
        <w:rPr>
          <w:rFonts w:ascii="Arial" w:eastAsia="Times New Roman" w:hAnsi="Arial" w:cs="Arial"/>
          <w:color w:val="000000"/>
          <w:sz w:val="23"/>
          <w:szCs w:val="23"/>
          <w:shd w:val="clear" w:color="auto" w:fill="FFFFFF"/>
          <w:lang w:eastAsia="ru-RU"/>
        </w:rPr>
        <w:t xml:space="preserve"> районный суд </w:t>
      </w:r>
      <w:proofErr w:type="spellStart"/>
      <w:r w:rsidRPr="00F33BD6">
        <w:rPr>
          <w:rFonts w:ascii="Arial" w:eastAsia="Times New Roman" w:hAnsi="Arial" w:cs="Arial"/>
          <w:color w:val="000000"/>
          <w:sz w:val="23"/>
          <w:szCs w:val="23"/>
          <w:shd w:val="clear" w:color="auto" w:fill="FFFFFF"/>
          <w:lang w:eastAsia="ru-RU"/>
        </w:rPr>
        <w:t>г</w:t>
      </w:r>
      <w:proofErr w:type="gramStart"/>
      <w:r w:rsidRPr="00F33BD6">
        <w:rPr>
          <w:rFonts w:ascii="Arial" w:eastAsia="Times New Roman" w:hAnsi="Arial" w:cs="Arial"/>
          <w:color w:val="000000"/>
          <w:sz w:val="23"/>
          <w:szCs w:val="23"/>
          <w:shd w:val="clear" w:color="auto" w:fill="FFFFFF"/>
          <w:lang w:eastAsia="ru-RU"/>
        </w:rPr>
        <w:t>.К</w:t>
      </w:r>
      <w:proofErr w:type="gramEnd"/>
      <w:r w:rsidRPr="00F33BD6">
        <w:rPr>
          <w:rFonts w:ascii="Arial" w:eastAsia="Times New Roman" w:hAnsi="Arial" w:cs="Arial"/>
          <w:color w:val="000000"/>
          <w:sz w:val="23"/>
          <w:szCs w:val="23"/>
          <w:shd w:val="clear" w:color="auto" w:fill="FFFFFF"/>
          <w:lang w:eastAsia="ru-RU"/>
        </w:rPr>
        <w:t>азани</w:t>
      </w:r>
      <w:proofErr w:type="spellEnd"/>
      <w:r w:rsidRPr="00F33BD6">
        <w:rPr>
          <w:rFonts w:ascii="Arial" w:eastAsia="Times New Roman" w:hAnsi="Arial" w:cs="Arial"/>
          <w:color w:val="000000"/>
          <w:sz w:val="23"/>
          <w:szCs w:val="23"/>
          <w:shd w:val="clear" w:color="auto" w:fill="FFFFFF"/>
          <w:lang w:eastAsia="ru-RU"/>
        </w:rPr>
        <w:t>. </w:t>
      </w:r>
      <w:bookmarkStart w:id="0" w:name="_GoBack"/>
      <w:bookmarkEnd w:id="0"/>
    </w:p>
    <w:sectPr w:rsidR="007370BC" w:rsidRPr="00F3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B4575"/>
    <w:rsid w:val="007370BC"/>
    <w:rsid w:val="0091176C"/>
    <w:rsid w:val="00E264E7"/>
    <w:rsid w:val="00E53366"/>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31/" TargetMode="External"/><Relationship Id="rId13" Type="http://schemas.openxmlformats.org/officeDocument/2006/relationships/hyperlink" Target="https://sudact.ru/law/gk-rf-chast2/razdel-iv/glava-59/ss-1_7/statia-1079/" TargetMode="External"/><Relationship Id="rId18" Type="http://schemas.openxmlformats.org/officeDocument/2006/relationships/hyperlink" Target="https://sudact.ru/law/gk-rf-chast1/razdel-i/podrazdel-1/glava-2/statia-15/" TargetMode="External"/><Relationship Id="rId26" Type="http://schemas.openxmlformats.org/officeDocument/2006/relationships/hyperlink" Target="https://sudact.ru/law/gk-rf-chast2/razdel-iv/glava-59/ss-1_7/statia-1072/" TargetMode="External"/><Relationship Id="rId3" Type="http://schemas.openxmlformats.org/officeDocument/2006/relationships/settings" Target="settings.xml"/><Relationship Id="rId21" Type="http://schemas.openxmlformats.org/officeDocument/2006/relationships/hyperlink" Target="https://sudact.ru/law/gpk-rf/razdel-i/glava-6/statia-86/" TargetMode="External"/><Relationship Id="rId34" Type="http://schemas.openxmlformats.org/officeDocument/2006/relationships/hyperlink" Target="https://sudact.ru/law/gpk-rf/razdel-i/glava-7/statia-98/" TargetMode="External"/><Relationship Id="rId7" Type="http://schemas.openxmlformats.org/officeDocument/2006/relationships/hyperlink" Target="https://sudact.ru/law/gk-rf-chast1/razdel-i/podrazdel-1/glava-2/statia-15/"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k-rf-chast2/razdel-iv/glava-59/ss-1_7/statia-1072/" TargetMode="External"/><Relationship Id="rId25" Type="http://schemas.openxmlformats.org/officeDocument/2006/relationships/hyperlink" Target="https://sudact.ru/law/gk-rf-chast2/razdel-iv/glava-59/ss-1_7/statia-1064/" TargetMode="External"/><Relationship Id="rId33" Type="http://schemas.openxmlformats.org/officeDocument/2006/relationships/hyperlink" Target="https://sudact.ru/law/gpk-rf/razdel-i/glava-5/statia-53/"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gk-rf-chast2/razdel-iv/glava-48/statia-931/" TargetMode="External"/><Relationship Id="rId20" Type="http://schemas.openxmlformats.org/officeDocument/2006/relationships/hyperlink" Target="https://sudact.ru/law/uk-rf/osobennaia-chast/razdel-x/glava-31/statia-307/" TargetMode="External"/><Relationship Id="rId29" Type="http://schemas.openxmlformats.org/officeDocument/2006/relationships/hyperlink" Target="https://sudact.ru/law/gk-rf-chast2/razdel-iv/glava-59/ss-1_7/statia-1064/" TargetMode="External"/><Relationship Id="rId1" Type="http://schemas.openxmlformats.org/officeDocument/2006/relationships/styles" Target="styles.xml"/><Relationship Id="rId6" Type="http://schemas.openxmlformats.org/officeDocument/2006/relationships/hyperlink" Target="https://sudact.ru/law/gk-rf-chast1/razdel-iii/podrazdel-1_1/glava-23/ss-2_3/statia-333/" TargetMode="External"/><Relationship Id="rId11" Type="http://schemas.openxmlformats.org/officeDocument/2006/relationships/hyperlink" Target="https://sudact.ru/law/federalnyi-zakon-ot-25042002-n-40-fz-s/glava-ii/statia-12.1/" TargetMode="External"/><Relationship Id="rId24" Type="http://schemas.openxmlformats.org/officeDocument/2006/relationships/hyperlink" Target="https://sudact.ru/law/gk-rf-chast1/razdel-i/podrazdel-1/glava-2/statia-15/" TargetMode="External"/><Relationship Id="rId32" Type="http://schemas.openxmlformats.org/officeDocument/2006/relationships/hyperlink" Target="https://sudact.ru/law/gpk-rf/razdel-i/glava-7/statia-100/" TargetMode="External"/><Relationship Id="rId37" Type="http://schemas.openxmlformats.org/officeDocument/2006/relationships/fontTable" Target="fontTable.xml"/><Relationship Id="rId5" Type="http://schemas.openxmlformats.org/officeDocument/2006/relationships/hyperlink" Target="https://sudact.ru/regular/court/mOs9tCxgi6gb/" TargetMode="External"/><Relationship Id="rId15" Type="http://schemas.openxmlformats.org/officeDocument/2006/relationships/hyperlink" Target="https://sudact.ru/law/gk-rf-chast2/razdel-iv/glava-48/statia-931/" TargetMode="External"/><Relationship Id="rId23" Type="http://schemas.openxmlformats.org/officeDocument/2006/relationships/hyperlink" Target="https://sudact.ru/law/gk-rf-chast1/razdel-iii/podrazdel-1_1/glava-23/ss-2_3/statia-333/" TargetMode="External"/><Relationship Id="rId28" Type="http://schemas.openxmlformats.org/officeDocument/2006/relationships/hyperlink" Target="https://sudact.ru/law/gk-rf-chast1/razdel-i/podrazdel-1/glava-2/statia-15/" TargetMode="External"/><Relationship Id="rId36" Type="http://schemas.openxmlformats.org/officeDocument/2006/relationships/hyperlink" Target="https://sudact.ru/law/gpk-rf/razdel-ii/podrazdel-ii/glava-16/statia-199_1/" TargetMode="External"/><Relationship Id="rId10" Type="http://schemas.openxmlformats.org/officeDocument/2006/relationships/hyperlink" Target="https://sudact.ru/law/federalnyi-zakon-ot-25042002-n-40-fz-s/glava-ii/statia-16.1/" TargetMode="External"/><Relationship Id="rId19" Type="http://schemas.openxmlformats.org/officeDocument/2006/relationships/hyperlink" Target="https://sudact.ru/law/gpk-rf/razdel-i/glava-6/statia-56/" TargetMode="External"/><Relationship Id="rId31" Type="http://schemas.openxmlformats.org/officeDocument/2006/relationships/hyperlink" Target="https://sudact.ru/law/gk-rf-chast2/razdel-iv/glava-59/ss-1_7/statia-1079/" TargetMode="External"/><Relationship Id="rId4" Type="http://schemas.openxmlformats.org/officeDocument/2006/relationships/webSettings" Target="webSettings.xml"/><Relationship Id="rId9" Type="http://schemas.openxmlformats.org/officeDocument/2006/relationships/hyperlink" Target="https://sudact.ru/law/federalnyi-zakon-ot-25042002-n-40-fz-s/glava-ii/statia-14.1/" TargetMode="External"/><Relationship Id="rId14" Type="http://schemas.openxmlformats.org/officeDocument/2006/relationships/hyperlink" Target="https://sudact.ru/law/gk-rf-chast2/razdel-iv/glava-59/ss-1_7/statia-1064/"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k-rf-chast2/razdel-iv/glava-59/ss-1_7/statia-1079/" TargetMode="External"/><Relationship Id="rId30" Type="http://schemas.openxmlformats.org/officeDocument/2006/relationships/hyperlink" Target="https://sudact.ru/law/gk-rf-chast2/razdel-iv/glava-59/ss-1_7/statia-1072/" TargetMode="External"/><Relationship Id="rId35"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5284</Words>
  <Characters>30124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2019-05-14T11:53:00Z</cp:lastPrinted>
  <dcterms:created xsi:type="dcterms:W3CDTF">2019-05-14T11:55:00Z</dcterms:created>
  <dcterms:modified xsi:type="dcterms:W3CDTF">2019-05-14T11:55:00Z</dcterms:modified>
</cp:coreProperties>
</file>